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30" w:rsidRPr="00D07530" w:rsidRDefault="008A5D5D" w:rsidP="00D07530">
      <w:pPr>
        <w:jc w:val="center"/>
        <w:rPr>
          <w:rFonts w:ascii="Times New Roman" w:eastAsia="Corbel" w:hAnsi="Times New Roman" w:cs="Times New Roman"/>
          <w:b/>
          <w:bCs/>
          <w:sz w:val="1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50A0968" wp14:editId="4D17C7F4">
            <wp:simplePos x="0" y="0"/>
            <wp:positionH relativeFrom="column">
              <wp:posOffset>-465221</wp:posOffset>
            </wp:positionH>
            <wp:positionV relativeFrom="paragraph">
              <wp:posOffset>-465221</wp:posOffset>
            </wp:positionV>
            <wp:extent cx="10716126" cy="8037459"/>
            <wp:effectExtent l="0" t="0" r="9525" b="19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3713450_108-p-klipart-foni-dlya-prezentatsii-1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9301" cy="803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530">
        <w:rPr>
          <w:rFonts w:ascii="Times New Roman" w:eastAsia="Corbel" w:hAnsi="Times New Roman" w:cs="Times New Roman"/>
          <w:b/>
          <w:bCs/>
          <w:sz w:val="18"/>
        </w:rPr>
        <w:t xml:space="preserve">Бюджетное </w:t>
      </w:r>
      <w:r w:rsidR="00D07530" w:rsidRPr="00D07530">
        <w:rPr>
          <w:rFonts w:ascii="Times New Roman" w:eastAsia="Corbel" w:hAnsi="Times New Roman" w:cs="Times New Roman"/>
          <w:b/>
          <w:bCs/>
          <w:sz w:val="18"/>
        </w:rPr>
        <w:t>учреждение  «</w:t>
      </w:r>
      <w:proofErr w:type="spellStart"/>
      <w:r w:rsidR="00D07530" w:rsidRPr="00D07530">
        <w:rPr>
          <w:rFonts w:ascii="Times New Roman" w:eastAsia="Corbel" w:hAnsi="Times New Roman" w:cs="Times New Roman"/>
          <w:b/>
          <w:bCs/>
          <w:sz w:val="18"/>
        </w:rPr>
        <w:t>Урмарский</w:t>
      </w:r>
      <w:proofErr w:type="spellEnd"/>
      <w:r w:rsidR="00D07530" w:rsidRPr="00D07530">
        <w:rPr>
          <w:rFonts w:ascii="Times New Roman" w:eastAsia="Corbel" w:hAnsi="Times New Roman" w:cs="Times New Roman"/>
          <w:b/>
          <w:bCs/>
          <w:sz w:val="18"/>
        </w:rPr>
        <w:t xml:space="preserve"> комплексный центр социального обслуживания населения» Министерства труда и социальной защиты Чувашской Республики</w:t>
      </w:r>
    </w:p>
    <w:p w:rsidR="00D07530" w:rsidRPr="00D07530" w:rsidRDefault="00613A25" w:rsidP="00D07530">
      <w:pPr>
        <w:jc w:val="center"/>
        <w:rPr>
          <w:rFonts w:ascii="Times New Roman" w:eastAsia="Corbel" w:hAnsi="Times New Roman" w:cs="Times New Roman"/>
          <w:b/>
          <w:bCs/>
          <w:color w:val="403152" w:themeColor="accent4" w:themeShade="8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F4BAA" wp14:editId="71D6B164">
                <wp:simplePos x="0" y="0"/>
                <wp:positionH relativeFrom="column">
                  <wp:posOffset>415925</wp:posOffset>
                </wp:positionH>
                <wp:positionV relativeFrom="paragraph">
                  <wp:posOffset>469900</wp:posOffset>
                </wp:positionV>
                <wp:extent cx="3845560" cy="109029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109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7530" w:rsidRDefault="00D07530" w:rsidP="00D07530">
                            <w:pPr>
                              <w:jc w:val="center"/>
                              <w:rPr>
                                <w:b/>
                                <w:caps/>
                                <w:sz w:val="3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07530">
                              <w:rPr>
                                <w:b/>
                                <w:caps/>
                                <w:sz w:val="3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Взаимодействие с ребёнком с тяжелыми множественными нарушениями развития</w:t>
                            </w:r>
                          </w:p>
                          <w:p w:rsidR="00D07530" w:rsidRPr="00D07530" w:rsidRDefault="00D07530" w:rsidP="00D07530">
                            <w:pPr>
                              <w:jc w:val="center"/>
                              <w:rPr>
                                <w:b/>
                                <w:caps/>
                                <w:sz w:val="3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07530" w:rsidRPr="00D07530" w:rsidRDefault="00D07530" w:rsidP="00D07530">
                            <w:pPr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2.75pt;margin-top:37pt;width:302.8pt;height:8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" filled="f" stroked="f">
                <v:fill o:detectmouseclick="t"/>
                <v:textbox>
                  <w:txbxContent>
                    <w:p w:rsidR="00D07530" w:rsidRDefault="00D07530" w:rsidP="00D07530">
                      <w:pPr>
                        <w:jc w:val="center"/>
                        <w:rPr>
                          <w:b/>
                          <w:caps/>
                          <w:sz w:val="3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07530">
                        <w:rPr>
                          <w:b/>
                          <w:caps/>
                          <w:sz w:val="3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Взаимодействие с ребёнком с тяжелыми множественными нарушениями развития</w:t>
                      </w:r>
                    </w:p>
                    <w:p w:rsidR="00D07530" w:rsidRPr="00D07530" w:rsidRDefault="00D07530" w:rsidP="00D07530">
                      <w:pPr>
                        <w:jc w:val="center"/>
                        <w:rPr>
                          <w:b/>
                          <w:caps/>
                          <w:sz w:val="3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07530" w:rsidRPr="00D07530" w:rsidRDefault="00D07530" w:rsidP="00D07530">
                      <w:pPr>
                        <w:jc w:val="center"/>
                        <w:rPr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7530" w:rsidRPr="00D07530">
        <w:rPr>
          <w:rFonts w:ascii="Times New Roman" w:eastAsia="Corbel" w:hAnsi="Times New Roman" w:cs="Times New Roman"/>
          <w:b/>
          <w:bCs/>
          <w:color w:val="403152" w:themeColor="accent4" w:themeShade="80"/>
        </w:rPr>
        <w:t xml:space="preserve">Пособие подготовлено в рамках  социального проекта                                «Домашний </w:t>
      </w:r>
      <w:proofErr w:type="spellStart"/>
      <w:r w:rsidR="00D07530" w:rsidRPr="00D07530">
        <w:rPr>
          <w:rFonts w:ascii="Times New Roman" w:eastAsia="Corbel" w:hAnsi="Times New Roman" w:cs="Times New Roman"/>
          <w:b/>
          <w:bCs/>
          <w:color w:val="403152" w:themeColor="accent4" w:themeShade="80"/>
        </w:rPr>
        <w:t>микрореабилитационный</w:t>
      </w:r>
      <w:proofErr w:type="spellEnd"/>
      <w:r w:rsidR="00D07530" w:rsidRPr="00D07530">
        <w:rPr>
          <w:rFonts w:ascii="Times New Roman" w:eastAsia="Corbel" w:hAnsi="Times New Roman" w:cs="Times New Roman"/>
          <w:b/>
          <w:bCs/>
          <w:color w:val="403152" w:themeColor="accent4" w:themeShade="80"/>
        </w:rPr>
        <w:t xml:space="preserve"> центр «Солнечные дети»</w:t>
      </w:r>
    </w:p>
    <w:p w:rsidR="00613A25" w:rsidRDefault="00613A25" w:rsidP="00D07530">
      <w:bookmarkStart w:id="0" w:name="_GoBack"/>
      <w:bookmarkEnd w:id="0"/>
    </w:p>
    <w:p w:rsidR="00613A25" w:rsidRDefault="008A5D5D" w:rsidP="00D07530">
      <w:r>
        <w:rPr>
          <w:rFonts w:ascii="Times New Roman" w:eastAsia="Corbel" w:hAnsi="Times New Roman" w:cs="Times New Roman"/>
          <w:b/>
          <w:bCs/>
          <w:noProof/>
          <w:sz w:val="18"/>
          <w:lang w:eastAsia="ru-RU"/>
        </w:rPr>
        <w:drawing>
          <wp:anchor distT="0" distB="0" distL="114300" distR="114300" simplePos="0" relativeHeight="251661312" behindDoc="0" locked="0" layoutInCell="1" allowOverlap="1" wp14:anchorId="54603440" wp14:editId="09C15CE3">
            <wp:simplePos x="0" y="0"/>
            <wp:positionH relativeFrom="margin">
              <wp:posOffset>-141605</wp:posOffset>
            </wp:positionH>
            <wp:positionV relativeFrom="margin">
              <wp:posOffset>1315720</wp:posOffset>
            </wp:positionV>
            <wp:extent cx="719455" cy="719455"/>
            <wp:effectExtent l="0" t="0" r="4445" b="444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3A25" w:rsidRDefault="00613A25" w:rsidP="00D07530"/>
    <w:p w:rsidR="008023E8" w:rsidRPr="008A5D5D" w:rsidRDefault="008023E8" w:rsidP="00D07530">
      <w:pPr>
        <w:rPr>
          <w:rFonts w:ascii="Times New Roman" w:hAnsi="Times New Roman" w:cs="Times New Roman"/>
          <w:sz w:val="24"/>
          <w:szCs w:val="24"/>
        </w:rPr>
      </w:pPr>
    </w:p>
    <w:p w:rsidR="00613A25" w:rsidRPr="008A5D5D" w:rsidRDefault="00613A25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ab/>
        <w:t>С самых первых дней жизни ребёнок воспринимает окружающее: видит, слышит, чувствует запахи и прикосновения. Малыш с самого начала активно реагирует на мир, подаёт сигналы о своих потребностях – спать, есть, сообщает о дискомфорте - мокро, холодно, больно.</w:t>
      </w:r>
    </w:p>
    <w:p w:rsidR="00613A25" w:rsidRPr="008A5D5D" w:rsidRDefault="00613A25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ab/>
        <w:t xml:space="preserve">Дети с тяжёлыми множественными нарушениями развития (ТМНР) часто имеют сложности в общении с другими людьми в силу двигательных, интеллектуальных, сенсорных нарушений. </w:t>
      </w:r>
    </w:p>
    <w:p w:rsidR="00613A25" w:rsidRPr="008A5D5D" w:rsidRDefault="00613A25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ab/>
        <w:t xml:space="preserve">Отношения с близкими взрослыми очень важны для 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такого </w:t>
      </w:r>
      <w:r w:rsidRPr="008A5D5D">
        <w:rPr>
          <w:rFonts w:ascii="Times New Roman" w:hAnsi="Times New Roman" w:cs="Times New Roman"/>
          <w:sz w:val="24"/>
          <w:szCs w:val="24"/>
        </w:rPr>
        <w:t>ребенка</w:t>
      </w:r>
      <w:r w:rsidR="00A423E1" w:rsidRPr="008A5D5D">
        <w:rPr>
          <w:rFonts w:ascii="Times New Roman" w:hAnsi="Times New Roman" w:cs="Times New Roman"/>
          <w:sz w:val="24"/>
          <w:szCs w:val="24"/>
        </w:rPr>
        <w:t>.</w:t>
      </w:r>
      <w:r w:rsidRPr="008A5D5D">
        <w:rPr>
          <w:rFonts w:ascii="Times New Roman" w:hAnsi="Times New Roman" w:cs="Times New Roman"/>
          <w:sz w:val="24"/>
          <w:szCs w:val="24"/>
        </w:rPr>
        <w:t xml:space="preserve"> Прикосновения, голос, запах должны быть хорошо знакомы малышу - только так он будет чувствовать себя в безопасности. Близкому человеку нужно проводить много времени с ребенком, быстро реагировать на его сигналы, утешая и успокаивая малыша при дискомфорте.</w:t>
      </w:r>
    </w:p>
    <w:p w:rsidR="00613A25" w:rsidRPr="008A5D5D" w:rsidRDefault="00613A25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A25" w:rsidRPr="008A5D5D" w:rsidRDefault="00A423E1" w:rsidP="008A5D5D">
      <w:pPr>
        <w:spacing w:after="0" w:line="240" w:lineRule="auto"/>
        <w:jc w:val="center"/>
        <w:rPr>
          <w:rFonts w:ascii="Cooper Black" w:hAnsi="Cooper Black" w:cs="Times New Roman"/>
          <w:b/>
          <w:color w:val="5F497A" w:themeColor="accent4" w:themeShade="BF"/>
          <w:sz w:val="24"/>
          <w:szCs w:val="24"/>
          <w:u w:val="single"/>
        </w:rPr>
      </w:pPr>
      <w:r w:rsidRPr="008A5D5D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single"/>
        </w:rPr>
        <w:t>Как</w:t>
      </w:r>
      <w:r w:rsidRPr="008A5D5D">
        <w:rPr>
          <w:rFonts w:ascii="Cooper Black" w:hAnsi="Cooper Black" w:cs="Times New Roman"/>
          <w:b/>
          <w:color w:val="5F497A" w:themeColor="accent4" w:themeShade="BF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single"/>
        </w:rPr>
        <w:t>понять</w:t>
      </w:r>
      <w:r w:rsidRPr="008A5D5D">
        <w:rPr>
          <w:rFonts w:ascii="Cooper Black" w:hAnsi="Cooper Black" w:cs="Times New Roman"/>
          <w:b/>
          <w:color w:val="5F497A" w:themeColor="accent4" w:themeShade="BF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single"/>
        </w:rPr>
        <w:t>сигналы</w:t>
      </w:r>
      <w:r w:rsidRPr="008A5D5D">
        <w:rPr>
          <w:rFonts w:ascii="Cooper Black" w:hAnsi="Cooper Black" w:cs="Times New Roman"/>
          <w:b/>
          <w:color w:val="5F497A" w:themeColor="accent4" w:themeShade="BF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single"/>
        </w:rPr>
        <w:t>ребёнка</w:t>
      </w:r>
      <w:r w:rsidRPr="008A5D5D">
        <w:rPr>
          <w:rFonts w:ascii="Cooper Black" w:hAnsi="Cooper Black" w:cs="Times New Roman"/>
          <w:b/>
          <w:color w:val="5F497A" w:themeColor="accent4" w:themeShade="BF"/>
          <w:sz w:val="24"/>
          <w:szCs w:val="24"/>
          <w:u w:val="single"/>
        </w:rPr>
        <w:t>?</w:t>
      </w:r>
    </w:p>
    <w:p w:rsidR="008A5D5D" w:rsidRDefault="00613A25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Когд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а ребёнку некомфортно, мы можем </w:t>
      </w:r>
      <w:r w:rsidR="008A5D5D">
        <w:rPr>
          <w:rFonts w:ascii="Times New Roman" w:hAnsi="Times New Roman" w:cs="Times New Roman"/>
          <w:sz w:val="24"/>
          <w:szCs w:val="24"/>
        </w:rPr>
        <w:t>увидеть:</w:t>
      </w:r>
    </w:p>
    <w:p w:rsidR="00A423E1" w:rsidRPr="008A5D5D" w:rsidRDefault="00613A25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-изменённое дыхание;</w:t>
      </w:r>
    </w:p>
    <w:p w:rsidR="00A423E1" w:rsidRPr="008A5D5D" w:rsidRDefault="00A423E1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-повышенное потоотделение.</w:t>
      </w:r>
    </w:p>
    <w:p w:rsidR="00A423E1" w:rsidRPr="008A5D5D" w:rsidRDefault="00613A25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-учащённое сердцебиение и пульс;</w:t>
      </w:r>
    </w:p>
    <w:p w:rsidR="00A423E1" w:rsidRPr="008A5D5D" w:rsidRDefault="00613A25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-напряжение в теле;</w:t>
      </w:r>
    </w:p>
    <w:p w:rsidR="00613A25" w:rsidRPr="008A5D5D" w:rsidRDefault="00A423E1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-изменение цвета кожных покровов;</w:t>
      </w:r>
    </w:p>
    <w:p w:rsidR="00613A25" w:rsidRPr="008A5D5D" w:rsidRDefault="00613A25" w:rsidP="008A5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-изменение частоты моргания, расширение</w:t>
      </w:r>
      <w:r w:rsidR="00652D4C">
        <w:rPr>
          <w:rFonts w:ascii="Times New Roman" w:hAnsi="Times New Roman" w:cs="Times New Roman"/>
          <w:sz w:val="24"/>
          <w:szCs w:val="24"/>
        </w:rPr>
        <w:t xml:space="preserve"> </w:t>
      </w:r>
      <w:r w:rsidRPr="008A5D5D">
        <w:rPr>
          <w:rFonts w:ascii="Times New Roman" w:hAnsi="Times New Roman" w:cs="Times New Roman"/>
          <w:sz w:val="24"/>
          <w:szCs w:val="24"/>
        </w:rPr>
        <w:t>зрачков;</w:t>
      </w:r>
    </w:p>
    <w:p w:rsidR="00A423E1" w:rsidRPr="008A5D5D" w:rsidRDefault="00A423E1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A25" w:rsidRPr="008A5D5D" w:rsidRDefault="00613A25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lastRenderedPageBreak/>
        <w:t>Важно</w:t>
      </w:r>
      <w:r w:rsidRPr="008A5D5D">
        <w:rPr>
          <w:rFonts w:ascii="Cooper Black" w:hAnsi="Cooper Black" w:cs="Times New Roman"/>
          <w:b/>
          <w:color w:val="FF0000"/>
          <w:sz w:val="24"/>
          <w:szCs w:val="24"/>
          <w:u w:val="single"/>
        </w:rPr>
        <w:t>!</w:t>
      </w:r>
      <w:r w:rsidRPr="008A5D5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A5D5D">
        <w:rPr>
          <w:rFonts w:ascii="Times New Roman" w:hAnsi="Times New Roman" w:cs="Times New Roman"/>
          <w:sz w:val="24"/>
          <w:szCs w:val="24"/>
        </w:rPr>
        <w:t>Старайтесь быть внимательными к малейшим изменениям состояния ребёнка, ведь, наблюдая, Вы учитесь лучше понимать своего малыша</w:t>
      </w:r>
    </w:p>
    <w:p w:rsidR="00A423E1" w:rsidRPr="008A5D5D" w:rsidRDefault="00A423E1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5D" w:rsidRDefault="00613A25" w:rsidP="00613A25">
      <w:pPr>
        <w:spacing w:after="0" w:line="240" w:lineRule="auto"/>
        <w:jc w:val="both"/>
        <w:rPr>
          <w:rFonts w:cs="Times New Roman"/>
          <w:b/>
          <w:color w:val="7030A0"/>
          <w:sz w:val="24"/>
          <w:szCs w:val="24"/>
          <w:u w:val="single"/>
        </w:rPr>
      </w:pPr>
      <w:r w:rsidRPr="008A5D5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Как</w:t>
      </w:r>
      <w:r w:rsidRPr="008A5D5D">
        <w:rPr>
          <w:rFonts w:ascii="Cooper Black" w:hAnsi="Cooper Black" w:cs="Times New Roman"/>
          <w:b/>
          <w:color w:val="7030A0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общаться</w:t>
      </w:r>
      <w:r w:rsidRPr="008A5D5D">
        <w:rPr>
          <w:rFonts w:ascii="Cooper Black" w:hAnsi="Cooper Black" w:cs="Times New Roman"/>
          <w:b/>
          <w:color w:val="7030A0"/>
          <w:sz w:val="24"/>
          <w:szCs w:val="24"/>
          <w:u w:val="single"/>
        </w:rPr>
        <w:t>?</w:t>
      </w:r>
      <w:r w:rsidR="008A5D5D">
        <w:rPr>
          <w:rFonts w:cs="Times New Roman"/>
          <w:b/>
          <w:color w:val="7030A0"/>
          <w:sz w:val="24"/>
          <w:szCs w:val="24"/>
          <w:u w:val="single"/>
        </w:rPr>
        <w:t xml:space="preserve"> </w:t>
      </w:r>
    </w:p>
    <w:p w:rsidR="00613A25" w:rsidRPr="008A5D5D" w:rsidRDefault="00613A25" w:rsidP="00613A25">
      <w:pPr>
        <w:spacing w:after="0" w:line="240" w:lineRule="auto"/>
        <w:jc w:val="both"/>
        <w:rPr>
          <w:rFonts w:ascii="Cooper Black" w:hAnsi="Cooper Black" w:cs="Times New Roman"/>
          <w:b/>
          <w:color w:val="7030A0"/>
          <w:sz w:val="24"/>
          <w:szCs w:val="24"/>
          <w:u w:val="single"/>
        </w:rPr>
      </w:pPr>
      <w:r w:rsidRPr="008A5D5D">
        <w:rPr>
          <w:rFonts w:ascii="Times New Roman" w:hAnsi="Times New Roman" w:cs="Times New Roman"/>
          <w:sz w:val="24"/>
          <w:szCs w:val="24"/>
        </w:rPr>
        <w:t>Попробуйте ежедневно применять важные правила, которые могут помочь Вам наладить взаимодействие с ребёнком.</w:t>
      </w:r>
    </w:p>
    <w:p w:rsidR="008A5D5D" w:rsidRPr="008A5D5D" w:rsidRDefault="008A5D5D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 xml:space="preserve">прежде 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чем начать общение, привлекайте </w:t>
      </w:r>
      <w:r w:rsidRPr="008A5D5D">
        <w:rPr>
          <w:rFonts w:ascii="Times New Roman" w:hAnsi="Times New Roman" w:cs="Times New Roman"/>
          <w:sz w:val="24"/>
          <w:szCs w:val="24"/>
        </w:rPr>
        <w:t>внимание ребёнка гол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осом и/или </w:t>
      </w:r>
      <w:r w:rsidRPr="008A5D5D">
        <w:rPr>
          <w:rFonts w:ascii="Times New Roman" w:hAnsi="Times New Roman" w:cs="Times New Roman"/>
          <w:sz w:val="24"/>
          <w:szCs w:val="24"/>
        </w:rPr>
        <w:t>глубоким прикосновением;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во врем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я взаимодействия располагайтесь </w:t>
      </w:r>
      <w:r w:rsidRPr="008A5D5D">
        <w:rPr>
          <w:rFonts w:ascii="Times New Roman" w:hAnsi="Times New Roman" w:cs="Times New Roman"/>
          <w:sz w:val="24"/>
          <w:szCs w:val="24"/>
        </w:rPr>
        <w:t>напротив ребёнка;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говорите мало и не быстро;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оставляйте время для ответа;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пр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едупреждайте ребёнка о том, что </w:t>
      </w:r>
      <w:r w:rsidRPr="008A5D5D">
        <w:rPr>
          <w:rFonts w:ascii="Times New Roman" w:hAnsi="Times New Roman" w:cs="Times New Roman"/>
          <w:sz w:val="24"/>
          <w:szCs w:val="24"/>
        </w:rPr>
        <w:t>со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бираетесь делать («Сейчас будем </w:t>
      </w:r>
      <w:r w:rsidRPr="008A5D5D">
        <w:rPr>
          <w:rFonts w:ascii="Times New Roman" w:hAnsi="Times New Roman" w:cs="Times New Roman"/>
          <w:sz w:val="24"/>
          <w:szCs w:val="24"/>
        </w:rPr>
        <w:t>купаться»);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давайте ребёнку в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ыбор в повседневных </w:t>
      </w:r>
      <w:r w:rsidRPr="008A5D5D">
        <w:rPr>
          <w:rFonts w:ascii="Times New Roman" w:hAnsi="Times New Roman" w:cs="Times New Roman"/>
          <w:sz w:val="24"/>
          <w:szCs w:val="24"/>
        </w:rPr>
        <w:t>вещах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 («Что ты будешь пить: воду или </w:t>
      </w:r>
      <w:r w:rsidRPr="008A5D5D">
        <w:rPr>
          <w:rFonts w:ascii="Times New Roman" w:hAnsi="Times New Roman" w:cs="Times New Roman"/>
          <w:sz w:val="24"/>
          <w:szCs w:val="24"/>
        </w:rPr>
        <w:t>сок?», «К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акую игрушку ты хочешь: мяч или </w:t>
      </w:r>
      <w:r w:rsidRPr="008A5D5D">
        <w:rPr>
          <w:rFonts w:ascii="Times New Roman" w:hAnsi="Times New Roman" w:cs="Times New Roman"/>
          <w:sz w:val="24"/>
          <w:szCs w:val="24"/>
        </w:rPr>
        <w:t>машинку?»);</w:t>
      </w:r>
    </w:p>
    <w:p w:rsidR="00613A25" w:rsidRPr="008A5D5D" w:rsidRDefault="00613A25" w:rsidP="008A5D5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в</w:t>
      </w:r>
      <w:r w:rsidR="00A423E1" w:rsidRPr="008A5D5D">
        <w:rPr>
          <w:rFonts w:ascii="Times New Roman" w:hAnsi="Times New Roman" w:cs="Times New Roman"/>
          <w:sz w:val="24"/>
          <w:szCs w:val="24"/>
        </w:rPr>
        <w:t xml:space="preserve">нимательно следите за реакциями ребёнка, не продолжайте предъявлять то, </w:t>
      </w:r>
      <w:r w:rsidRPr="008A5D5D">
        <w:rPr>
          <w:rFonts w:ascii="Times New Roman" w:hAnsi="Times New Roman" w:cs="Times New Roman"/>
          <w:sz w:val="24"/>
          <w:szCs w:val="24"/>
        </w:rPr>
        <w:t>что отвергает малыш.</w:t>
      </w:r>
      <w:r w:rsidRPr="008A5D5D">
        <w:rPr>
          <w:rFonts w:ascii="Times New Roman" w:hAnsi="Times New Roman" w:cs="Times New Roman"/>
          <w:sz w:val="24"/>
          <w:szCs w:val="24"/>
        </w:rPr>
        <w:cr/>
      </w:r>
    </w:p>
    <w:p w:rsidR="008A5D5D" w:rsidRDefault="00613A25" w:rsidP="00613A25">
      <w:pPr>
        <w:spacing w:after="0" w:line="240" w:lineRule="auto"/>
        <w:jc w:val="both"/>
        <w:rPr>
          <w:rFonts w:cs="Times New Roman"/>
          <w:b/>
          <w:color w:val="7030A0"/>
          <w:sz w:val="24"/>
          <w:szCs w:val="24"/>
          <w:u w:val="single"/>
        </w:rPr>
      </w:pPr>
      <w:r w:rsidRPr="008A5D5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Взаимодействие</w:t>
      </w:r>
      <w:r w:rsidRPr="008A5D5D">
        <w:rPr>
          <w:rFonts w:ascii="Cooper Black" w:hAnsi="Cooper Black" w:cs="Times New Roman"/>
          <w:b/>
          <w:color w:val="7030A0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через</w:t>
      </w:r>
      <w:r w:rsidRPr="008A5D5D">
        <w:rPr>
          <w:rFonts w:ascii="Cooper Black" w:hAnsi="Cooper Black" w:cs="Times New Roman"/>
          <w:b/>
          <w:color w:val="7030A0"/>
          <w:sz w:val="24"/>
          <w:szCs w:val="24"/>
          <w:u w:val="single"/>
        </w:rPr>
        <w:t xml:space="preserve"> </w:t>
      </w:r>
      <w:r w:rsidRPr="008A5D5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игру</w:t>
      </w:r>
      <w:r w:rsidR="008A5D5D">
        <w:rPr>
          <w:rFonts w:cs="Times New Roman"/>
          <w:b/>
          <w:color w:val="7030A0"/>
          <w:sz w:val="24"/>
          <w:szCs w:val="24"/>
          <w:u w:val="single"/>
        </w:rPr>
        <w:t xml:space="preserve"> </w:t>
      </w:r>
    </w:p>
    <w:p w:rsidR="00613A25" w:rsidRPr="008A5D5D" w:rsidRDefault="00613A25" w:rsidP="00613A25">
      <w:pPr>
        <w:spacing w:after="0" w:line="240" w:lineRule="auto"/>
        <w:jc w:val="both"/>
        <w:rPr>
          <w:rFonts w:ascii="Cooper Black" w:hAnsi="Cooper Black" w:cs="Times New Roman"/>
          <w:b/>
          <w:color w:val="7030A0"/>
          <w:sz w:val="24"/>
          <w:szCs w:val="24"/>
          <w:u w:val="single"/>
        </w:rPr>
      </w:pPr>
      <w:r w:rsidRPr="008A5D5D">
        <w:rPr>
          <w:rFonts w:ascii="Times New Roman" w:hAnsi="Times New Roman" w:cs="Times New Roman"/>
          <w:sz w:val="24"/>
          <w:szCs w:val="24"/>
        </w:rPr>
        <w:t xml:space="preserve">Игра занимает большое место </w:t>
      </w:r>
      <w:r w:rsidR="008A5D5D" w:rsidRPr="008A5D5D">
        <w:rPr>
          <w:rFonts w:ascii="Times New Roman" w:hAnsi="Times New Roman" w:cs="Times New Roman"/>
          <w:sz w:val="24"/>
          <w:szCs w:val="24"/>
        </w:rPr>
        <w:t xml:space="preserve">в жизни </w:t>
      </w:r>
      <w:r w:rsidRPr="008A5D5D">
        <w:rPr>
          <w:rFonts w:ascii="Times New Roman" w:hAnsi="Times New Roman" w:cs="Times New Roman"/>
          <w:sz w:val="24"/>
          <w:szCs w:val="24"/>
        </w:rPr>
        <w:t xml:space="preserve">ребёнка раннего </w:t>
      </w:r>
      <w:r w:rsidR="008A5D5D" w:rsidRPr="008A5D5D">
        <w:rPr>
          <w:rFonts w:ascii="Times New Roman" w:hAnsi="Times New Roman" w:cs="Times New Roman"/>
          <w:sz w:val="24"/>
          <w:szCs w:val="24"/>
        </w:rPr>
        <w:t xml:space="preserve">возраста: всё время, которое не </w:t>
      </w:r>
      <w:r w:rsidRPr="008A5D5D">
        <w:rPr>
          <w:rFonts w:ascii="Times New Roman" w:hAnsi="Times New Roman" w:cs="Times New Roman"/>
          <w:sz w:val="24"/>
          <w:szCs w:val="24"/>
        </w:rPr>
        <w:t>занято режимными моментами, он играет.</w:t>
      </w:r>
    </w:p>
    <w:p w:rsidR="008A5D5D" w:rsidRPr="008A5D5D" w:rsidRDefault="008A5D5D" w:rsidP="00613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A25" w:rsidRPr="008A5D5D" w:rsidRDefault="003D7170" w:rsidP="008A5D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rbel" w:hAnsi="Times New Roman" w:cs="Times New Roman"/>
          <w:b/>
          <w:bCs/>
          <w:noProof/>
          <w:sz w:val="18"/>
          <w:lang w:eastAsia="ru-RU"/>
        </w:rPr>
        <w:drawing>
          <wp:anchor distT="0" distB="0" distL="114300" distR="114300" simplePos="0" relativeHeight="251662336" behindDoc="0" locked="0" layoutInCell="1" allowOverlap="1" wp14:anchorId="6776C283" wp14:editId="521107A3">
            <wp:simplePos x="0" y="0"/>
            <wp:positionH relativeFrom="margin">
              <wp:posOffset>8557895</wp:posOffset>
            </wp:positionH>
            <wp:positionV relativeFrom="margin">
              <wp:posOffset>4418965</wp:posOffset>
            </wp:positionV>
            <wp:extent cx="1090295" cy="985520"/>
            <wp:effectExtent l="0" t="0" r="0" b="508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A25" w:rsidRPr="008A5D5D">
        <w:rPr>
          <w:rFonts w:ascii="Times New Roman" w:hAnsi="Times New Roman" w:cs="Times New Roman"/>
          <w:sz w:val="24"/>
          <w:szCs w:val="24"/>
        </w:rPr>
        <w:t>Игры на развитие взаимного доверия.</w:t>
      </w:r>
    </w:p>
    <w:p w:rsidR="00613A25" w:rsidRPr="008A5D5D" w:rsidRDefault="00613A25" w:rsidP="008A5D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Игры лицом к лицу.</w:t>
      </w:r>
    </w:p>
    <w:p w:rsidR="00613A25" w:rsidRPr="008A5D5D" w:rsidRDefault="00613A25" w:rsidP="008A5D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Тактильно-ритмичные игры.</w:t>
      </w:r>
    </w:p>
    <w:p w:rsidR="00613A25" w:rsidRPr="008A5D5D" w:rsidRDefault="00613A25" w:rsidP="008A5D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Игры на развитие чувствительности.</w:t>
      </w:r>
    </w:p>
    <w:p w:rsidR="00613A25" w:rsidRDefault="00613A25" w:rsidP="008A5D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5D">
        <w:rPr>
          <w:rFonts w:ascii="Times New Roman" w:hAnsi="Times New Roman" w:cs="Times New Roman"/>
          <w:sz w:val="24"/>
          <w:szCs w:val="24"/>
        </w:rPr>
        <w:t>Игры на развитие подражания.</w:t>
      </w:r>
    </w:p>
    <w:p w:rsidR="008A5D5D" w:rsidRDefault="008A5D5D" w:rsidP="008A5D5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5D" w:rsidRPr="008A5D5D" w:rsidRDefault="008A5D5D" w:rsidP="008A5D5D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b/>
          <w:color w:val="7030A0"/>
          <w:szCs w:val="20"/>
          <w:u w:val="single"/>
        </w:rPr>
      </w:pPr>
      <w:r w:rsidRPr="008A5D5D">
        <w:rPr>
          <w:rFonts w:ascii="Times New Roman" w:hAnsi="Times New Roman" w:cs="Times New Roman"/>
          <w:b/>
          <w:color w:val="7030A0"/>
          <w:szCs w:val="20"/>
          <w:u w:val="single"/>
        </w:rPr>
        <w:t>Контакты</w:t>
      </w:r>
    </w:p>
    <w:p w:rsidR="008A5D5D" w:rsidRPr="008A5D5D" w:rsidRDefault="008A5D5D" w:rsidP="008A5D5D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Cs w:val="20"/>
        </w:rPr>
      </w:pPr>
      <w:proofErr w:type="gramStart"/>
      <w:r w:rsidRPr="008A5D5D">
        <w:rPr>
          <w:rFonts w:ascii="Times New Roman" w:hAnsi="Times New Roman" w:cs="Times New Roman"/>
          <w:color w:val="7030A0"/>
          <w:szCs w:val="20"/>
        </w:rPr>
        <w:t xml:space="preserve">Адрес: </w:t>
      </w:r>
      <w:r w:rsidRPr="008A5D5D">
        <w:rPr>
          <w:rFonts w:ascii="Times New Roman" w:hAnsi="Times New Roman" w:cs="Times New Roman"/>
          <w:szCs w:val="20"/>
        </w:rPr>
        <w:t xml:space="preserve">429400, Чувашская Республика,  </w:t>
      </w:r>
      <w:proofErr w:type="spellStart"/>
      <w:r w:rsidRPr="008A5D5D">
        <w:rPr>
          <w:rFonts w:ascii="Times New Roman" w:hAnsi="Times New Roman" w:cs="Times New Roman"/>
          <w:szCs w:val="20"/>
        </w:rPr>
        <w:t>Урмарский</w:t>
      </w:r>
      <w:proofErr w:type="spellEnd"/>
      <w:r w:rsidRPr="008A5D5D">
        <w:rPr>
          <w:rFonts w:ascii="Times New Roman" w:hAnsi="Times New Roman" w:cs="Times New Roman"/>
          <w:szCs w:val="20"/>
        </w:rPr>
        <w:t xml:space="preserve"> район, пос. Урмары, ул. Молодежная, д. 2</w:t>
      </w:r>
      <w:proofErr w:type="gramEnd"/>
    </w:p>
    <w:p w:rsidR="008A5D5D" w:rsidRDefault="008A5D5D" w:rsidP="008A5D5D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Cs w:val="20"/>
        </w:rPr>
      </w:pPr>
      <w:r w:rsidRPr="008A5D5D">
        <w:rPr>
          <w:rFonts w:ascii="Times New Roman" w:hAnsi="Times New Roman" w:cs="Times New Roman"/>
          <w:color w:val="7030A0"/>
          <w:szCs w:val="20"/>
        </w:rPr>
        <w:t>Режим работы</w:t>
      </w:r>
      <w:r w:rsidRPr="008A5D5D">
        <w:rPr>
          <w:rFonts w:ascii="Times New Roman" w:hAnsi="Times New Roman" w:cs="Times New Roman"/>
          <w:szCs w:val="20"/>
        </w:rPr>
        <w:t xml:space="preserve">: ПН-ПТ 8:00 - 17:00 час. Обед 12:00 - 13:00 час.   СБ-ВС выходной </w:t>
      </w:r>
    </w:p>
    <w:p w:rsidR="008A5D5D" w:rsidRPr="008A5D5D" w:rsidRDefault="008A5D5D" w:rsidP="008A5D5D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Cs w:val="20"/>
        </w:rPr>
      </w:pPr>
      <w:r w:rsidRPr="008A5D5D">
        <w:rPr>
          <w:rFonts w:ascii="Times New Roman" w:hAnsi="Times New Roman" w:cs="Times New Roman"/>
          <w:color w:val="7030A0"/>
          <w:szCs w:val="20"/>
        </w:rPr>
        <w:t>Телефон</w:t>
      </w:r>
      <w:r w:rsidRPr="008A5D5D">
        <w:rPr>
          <w:rFonts w:ascii="Times New Roman" w:hAnsi="Times New Roman" w:cs="Times New Roman"/>
          <w:szCs w:val="20"/>
        </w:rPr>
        <w:t>: +78354423276</w:t>
      </w:r>
    </w:p>
    <w:p w:rsidR="008A5D5D" w:rsidRPr="008A5D5D" w:rsidRDefault="008A5D5D" w:rsidP="008A5D5D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Cs w:val="20"/>
          <w:lang w:val="en-US"/>
        </w:rPr>
      </w:pPr>
      <w:r w:rsidRPr="008A5D5D">
        <w:rPr>
          <w:rFonts w:ascii="Times New Roman" w:hAnsi="Times New Roman" w:cs="Times New Roman"/>
          <w:color w:val="7030A0"/>
          <w:szCs w:val="20"/>
          <w:lang w:val="en-US"/>
        </w:rPr>
        <w:t>E-Mail</w:t>
      </w:r>
      <w:r w:rsidRPr="008A5D5D">
        <w:rPr>
          <w:rFonts w:ascii="Times New Roman" w:hAnsi="Times New Roman" w:cs="Times New Roman"/>
          <w:szCs w:val="20"/>
          <w:lang w:val="en-US"/>
        </w:rPr>
        <w:t>: urmary_kcson@cap.ru</w:t>
      </w:r>
    </w:p>
    <w:p w:rsidR="00613A25" w:rsidRPr="008A5D5D" w:rsidRDefault="00613A25" w:rsidP="00613A25">
      <w:pPr>
        <w:spacing w:after="0" w:line="240" w:lineRule="auto"/>
        <w:jc w:val="both"/>
        <w:rPr>
          <w:lang w:val="en-US"/>
        </w:rPr>
      </w:pPr>
    </w:p>
    <w:sectPr w:rsidR="00613A25" w:rsidRPr="008A5D5D" w:rsidSect="00D0753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9B07"/>
      </v:shape>
    </w:pict>
  </w:numPicBullet>
  <w:abstractNum w:abstractNumId="0">
    <w:nsid w:val="349F6AD9"/>
    <w:multiLevelType w:val="hybridMultilevel"/>
    <w:tmpl w:val="9744AFE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E2B11"/>
    <w:multiLevelType w:val="hybridMultilevel"/>
    <w:tmpl w:val="E5C2F73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2C"/>
    <w:rsid w:val="003D7170"/>
    <w:rsid w:val="00613A25"/>
    <w:rsid w:val="00652D4C"/>
    <w:rsid w:val="008023E8"/>
    <w:rsid w:val="008A5D5D"/>
    <w:rsid w:val="00A423E1"/>
    <w:rsid w:val="00D07530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D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D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5</cp:revision>
  <dcterms:created xsi:type="dcterms:W3CDTF">2024-01-22T08:18:00Z</dcterms:created>
  <dcterms:modified xsi:type="dcterms:W3CDTF">2024-01-22T09:00:00Z</dcterms:modified>
</cp:coreProperties>
</file>