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99" w:rsidRPr="00901899" w:rsidRDefault="00901899" w:rsidP="004C6D0D">
      <w:pPr>
        <w:spacing w:before="300" w:after="150" w:line="288" w:lineRule="atLeast"/>
        <w:jc w:val="center"/>
        <w:outlineLvl w:val="0"/>
        <w:rPr>
          <w:rFonts w:ascii="inherit" w:eastAsia="Times New Roman" w:hAnsi="inherit" w:cs="Arial"/>
          <w:color w:val="2EA1D1"/>
          <w:kern w:val="36"/>
          <w:sz w:val="45"/>
          <w:szCs w:val="45"/>
          <w:lang w:eastAsia="ru-RU"/>
        </w:rPr>
      </w:pPr>
      <w:bookmarkStart w:id="0" w:name="_GoBack"/>
      <w:bookmarkEnd w:id="0"/>
      <w:r w:rsidRPr="00901899">
        <w:rPr>
          <w:rFonts w:ascii="inherit" w:eastAsia="Times New Roman" w:hAnsi="inherit" w:cs="Arial"/>
          <w:color w:val="2EA1D1"/>
          <w:kern w:val="36"/>
          <w:sz w:val="45"/>
          <w:szCs w:val="45"/>
          <w:lang w:eastAsia="ru-RU"/>
        </w:rPr>
        <w:t>ПРАВИЛА ПОВЕДЕНИЯ ГРАЖДАН ПРИ СОЦИАЛЬНОМ ОБСЛУЖИВАНИИ</w:t>
      </w:r>
    </w:p>
    <w:p w:rsidR="00901899" w:rsidRPr="00901899" w:rsidRDefault="00901899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901899" w:rsidRPr="00901899" w:rsidRDefault="00901899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Взаимоотношения обслуживаемого и социальных работников, осуществляющих уход, строятся на принципах уважения и доверия.</w:t>
      </w:r>
    </w:p>
    <w:p w:rsidR="00901899" w:rsidRPr="00901899" w:rsidRDefault="00901899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Обслуживаемому гарантируется выполнение только тех социальных услуг, которые предусмотрены договором.</w:t>
      </w:r>
    </w:p>
    <w:p w:rsidR="00901899" w:rsidRPr="00901899" w:rsidRDefault="00901899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Выяснение обслуживаемым каких-либо вопросов с социальными работниками по телефону предполагается только в течение рабочего дня (с 8.00 до 17.00).</w:t>
      </w:r>
    </w:p>
    <w:p w:rsidR="00901899" w:rsidRPr="00901899" w:rsidRDefault="00901899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 Обслуживаемому, находящемуся в состоянии алкогольного опьянения, может быть отказано в социальных услугах.</w:t>
      </w:r>
    </w:p>
    <w:p w:rsidR="00901899" w:rsidRPr="00901899" w:rsidRDefault="00901899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Оскорбления в адрес социальных работников, нецензурная брань, сквернословие не допускаются.</w:t>
      </w:r>
    </w:p>
    <w:p w:rsidR="00901899" w:rsidRPr="00901899" w:rsidRDefault="00901899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 При несоблюдении санитарно-гигиенических правил (ванна, душ, смена нательного и постельного белья) обслуживаемому может быть отказано в социальных услугах.</w:t>
      </w:r>
    </w:p>
    <w:p w:rsidR="00901899" w:rsidRPr="00901899" w:rsidRDefault="00BB7EBA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Продукты питан</w:t>
      </w:r>
      <w:r w:rsidR="00901899"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ия и промышленные товары приобретаются социальным работником на деньги обслуживаемого, выданные заранее.</w:t>
      </w:r>
    </w:p>
    <w:p w:rsidR="00901899" w:rsidRPr="00901899" w:rsidRDefault="00901899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 Окончательный взаиморасчет производится по предъявлении покупок с приложением кассового или товарного чека.</w:t>
      </w:r>
    </w:p>
    <w:p w:rsidR="00901899" w:rsidRPr="00901899" w:rsidRDefault="00901899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  Одноразовая норма покупок не должна </w:t>
      </w:r>
      <w:proofErr w:type="gramStart"/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превышать  6</w:t>
      </w:r>
      <w:proofErr w:type="gramEnd"/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,5 кг.</w:t>
      </w:r>
    </w:p>
    <w:p w:rsidR="00901899" w:rsidRPr="00901899" w:rsidRDefault="00901899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 Услуги оказываются только обслуживаемому. Привлечение социальных работников для решения проблем родственников, в том числе временно проживающих с обслуживаемым, не допускается.</w:t>
      </w:r>
    </w:p>
    <w:p w:rsidR="00901899" w:rsidRPr="00901899" w:rsidRDefault="00901899" w:rsidP="00901899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90189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В случае возникновения конфликтной ситуации в отношениях с социальным работником обслуживаемому рекомендуется обратиться к заведующему отделением.</w:t>
      </w:r>
    </w:p>
    <w:p w:rsidR="005F4301" w:rsidRDefault="004C6D0D"/>
    <w:sectPr w:rsidR="005F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70"/>
    <w:rsid w:val="00186A70"/>
    <w:rsid w:val="004C6D0D"/>
    <w:rsid w:val="008522D2"/>
    <w:rsid w:val="00901899"/>
    <w:rsid w:val="00BB7EBA"/>
    <w:rsid w:val="00E5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552B-524A-4548-AD88-60BAAF2B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цсон3</cp:lastModifiedBy>
  <cp:revision>5</cp:revision>
  <dcterms:created xsi:type="dcterms:W3CDTF">2022-08-04T12:07:00Z</dcterms:created>
  <dcterms:modified xsi:type="dcterms:W3CDTF">2022-08-04T13:23:00Z</dcterms:modified>
</cp:coreProperties>
</file>