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bookmarkStart w:id="0" w:name="_GoBack"/>
      <w:bookmarkEnd w:id="0"/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Утверждаю: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val="en-US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 xml:space="preserve"> </w:t>
      </w: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val="en-US" w:eastAsia="ru-RU"/>
        </w:rPr>
        <w:t>                               </w:t>
      </w: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Директор БУ «Красноармейский ЦСОН»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val="en-US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 xml:space="preserve"> Минтруда Чувашии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val="en-US" w:eastAsia="ru-RU"/>
        </w:rPr>
        <w:t>                                             </w:t>
      </w:r>
      <w:r w:rsidRPr="00BC0AA2"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eastAsia="ru-RU"/>
        </w:rPr>
        <w:t xml:space="preserve"> </w:t>
      </w:r>
      <w:r w:rsidRPr="00BC0AA2"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val="en-US" w:eastAsia="ru-RU"/>
        </w:rPr>
        <w:t>                                                                                         </w:t>
      </w:r>
      <w:r w:rsidRPr="00BC0AA2"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eastAsia="ru-RU"/>
        </w:rPr>
        <w:t>_________________</w:t>
      </w:r>
      <w:r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С.Ф. Григорьев</w:t>
      </w:r>
      <w:r w:rsidRPr="00BC0AA2"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val="en-US" w:eastAsia="ru-RU"/>
        </w:rPr>
        <w:t> 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val="en-US" w:eastAsia="ru-RU"/>
        </w:rPr>
        <w:t>                                  </w:t>
      </w: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 xml:space="preserve"> </w:t>
      </w: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val="en-US" w:eastAsia="ru-RU"/>
        </w:rPr>
        <w:t>                                                                                      </w:t>
      </w: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«</w:t>
      </w:r>
      <w:r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31</w:t>
      </w: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 xml:space="preserve">» </w:t>
      </w:r>
      <w:r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декабря</w:t>
      </w: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 xml:space="preserve"> 2021г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val="en-US" w:eastAsia="ru-RU"/>
        </w:rPr>
        <w:t> 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val="en-US" w:eastAsia="ru-RU"/>
        </w:rPr>
        <w:t> 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eastAsia="ru-RU"/>
        </w:rPr>
        <w:t>ПЛАН РАБОТЫ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eastAsia="ru-RU"/>
        </w:rPr>
        <w:t>бюджетного учреждения Чувашской Республики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eastAsia="ru-RU"/>
        </w:rPr>
        <w:t>«Красноармейский центр социального обслуживания населения»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eastAsia="ru-RU"/>
        </w:rPr>
        <w:t xml:space="preserve">Министерства труда и социальной защиты Чувашской Республики </w:t>
      </w:r>
      <w:r w:rsidRPr="00BC0AA2"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val="en-US" w:eastAsia="ru-RU"/>
        </w:rPr>
        <w:t> </w:t>
      </w:r>
      <w:r w:rsidRPr="00BC0AA2"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eastAsia="ru-RU"/>
        </w:rPr>
        <w:t>на 202</w:t>
      </w:r>
      <w:r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eastAsia="ru-RU"/>
        </w:rPr>
        <w:t>2</w:t>
      </w:r>
      <w:r w:rsidRPr="00BC0AA2"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eastAsia="ru-RU"/>
        </w:rPr>
        <w:t xml:space="preserve"> год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val="en-US" w:eastAsia="ru-RU"/>
        </w:rPr>
        <w:t> 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val="en-US" w:eastAsia="ru-RU"/>
        </w:rPr>
        <w:t> 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eastAsia="ru-RU"/>
        </w:rPr>
        <w:t>Цель: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удовлетворение потребности населения Красноармейского района в доступном и качественном социальном обслуживании в соответствии с требованиями Федерального закона от 28.12.2013 №442 – ФЗ «О социальном обслуживании граждан в Российской Федерации» и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val="en-US" w:eastAsia="ru-RU"/>
        </w:rPr>
        <w:t> </w:t>
      </w:r>
      <w:hyperlink r:id="rId5" w:history="1">
        <w:r w:rsidRPr="00BC0AA2">
          <w:rPr>
            <w:rFonts w:ascii="Verdana" w:eastAsia="Times New Roman" w:hAnsi="Verdana" w:cs="Verdana"/>
            <w:sz w:val="20"/>
            <w:szCs w:val="20"/>
            <w:highlight w:val="white"/>
            <w:u w:val="single"/>
            <w:lang w:eastAsia="ru-RU"/>
          </w:rPr>
          <w:t>Постановления Кабинета Министров Чувашской Республики от 25 декабря 2014 г. № 475 «О социальном обслуживании граждан в Чувашской Республике»</w:t>
        </w:r>
      </w:hyperlink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b/>
          <w:bCs/>
          <w:color w:val="000000"/>
          <w:sz w:val="20"/>
          <w:szCs w:val="20"/>
          <w:highlight w:val="white"/>
          <w:lang w:eastAsia="ru-RU"/>
        </w:rPr>
        <w:t>Задачи: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-повышение уровня и качества оказания социальных услуг и эффективности их предоставления;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- внедрение инновационных форм и методов работы;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- расширение спектра и объема социальных услуг путем введения дополнительных платных социальных услуг;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- развитие системы услуг по уходу за пожилыми людьми;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-создание условий для поддержания активности пожилых людей;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- обеспечение социальной защиты лиц без определенного места жительства и лиц, освободившихся из мест лишения свободы;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- совершенствование системы профилактики безнадзорности и правонарушений несовершеннолетних;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lastRenderedPageBreak/>
        <w:t>- комплексное решение проблем семей с детьми – инвалидами и детьми с ограниченными возможностями здоровья, обеспечение их полноценной жизнедеятельности и интеграции в общество;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val="en-US" w:eastAsia="ru-RU"/>
        </w:rPr>
        <w:t> </w:t>
      </w: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- подготовка и повышение квалификации, профессионального мастерства специалистов;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- внедрение профессиональных стандартов;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- совершенствование форм работы с детьми и семьями, имеющими</w:t>
      </w: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val="en-US" w:eastAsia="ru-RU"/>
        </w:rPr>
        <w:t> </w:t>
      </w: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 xml:space="preserve"> детей, нуждающимися в социальном обслуживании;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- развитие кадрового потенциала учреждения;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- распространение опыта работы Учреждения, повышение профессионализма и компетентности всех работников учреждения;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- развитие материально-технической базы учреждения;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- привлечение спонсорской помощи;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- развитие добровольчества (</w:t>
      </w:r>
      <w:proofErr w:type="spellStart"/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волонтерства</w:t>
      </w:r>
      <w:proofErr w:type="spellEnd"/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);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- взаимодействие с учреждениями и организациями района;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val="en-US" w:eastAsia="ru-RU"/>
        </w:rPr>
        <w:t> </w:t>
      </w: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-информационно-разъяснительная работа с населением;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val="en-US" w:eastAsia="ru-RU"/>
        </w:rPr>
        <w:t xml:space="preserve">- </w:t>
      </w:r>
      <w:proofErr w:type="gramStart"/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>работа</w:t>
      </w:r>
      <w:proofErr w:type="gramEnd"/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eastAsia="ru-RU"/>
        </w:rPr>
        <w:t xml:space="preserve"> со СМИ.</w:t>
      </w:r>
    </w:p>
    <w:p w:rsidR="00BC0AA2" w:rsidRPr="00BC0AA2" w:rsidRDefault="00BC0AA2" w:rsidP="00BC0AA2">
      <w:pPr>
        <w:autoSpaceDE w:val="0"/>
        <w:autoSpaceDN w:val="0"/>
        <w:adjustRightInd w:val="0"/>
        <w:spacing w:before="100" w:after="100" w:line="240" w:lineRule="auto"/>
        <w:rPr>
          <w:rFonts w:ascii="Verdana" w:eastAsia="Times New Roman" w:hAnsi="Verdana" w:cs="Verdana"/>
          <w:color w:val="000000"/>
          <w:sz w:val="20"/>
          <w:szCs w:val="20"/>
          <w:highlight w:val="white"/>
          <w:lang w:val="en-US"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val="en-US" w:eastAsia="ru-RU"/>
        </w:rPr>
        <w:t> </w:t>
      </w:r>
    </w:p>
    <w:tbl>
      <w:tblPr>
        <w:tblW w:w="0" w:type="auto"/>
        <w:tblInd w:w="44" w:type="dxa"/>
        <w:tblLayout w:type="fixed"/>
        <w:tblCellMar>
          <w:left w:w="44" w:type="dxa"/>
          <w:right w:w="44" w:type="dxa"/>
        </w:tblCellMar>
        <w:tblLook w:val="0000" w:firstRow="0" w:lastRow="0" w:firstColumn="0" w:lastColumn="0" w:noHBand="0" w:noVBand="0"/>
      </w:tblPr>
      <w:tblGrid>
        <w:gridCol w:w="594"/>
        <w:gridCol w:w="3507"/>
        <w:gridCol w:w="1002"/>
        <w:gridCol w:w="409"/>
        <w:gridCol w:w="867"/>
        <w:gridCol w:w="2726"/>
        <w:gridCol w:w="340"/>
      </w:tblGrid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en-US" w:eastAsia="ru-RU"/>
              </w:rPr>
              <w:t>№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п\</w:t>
            </w:r>
            <w:proofErr w:type="gramStart"/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C0AA2" w:rsidRPr="00BC0AA2" w:rsidTr="00506092">
        <w:trPr>
          <w:trHeight w:val="1"/>
        </w:trPr>
        <w:tc>
          <w:tcPr>
            <w:tcW w:w="9445" w:type="dxa"/>
            <w:gridSpan w:val="7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1.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Организационные мероприятия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1.1.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Совещание с работниками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по итогам 202</w:t>
            </w: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1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январь 202</w:t>
            </w: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2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1.2.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Прием граждан по личным вопросам, работа с письмами и жалобами.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Директор, специалисты по социальной работе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1.3.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Изучение нормативно-правовых документов по вопросам социального обслуживания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заведующие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отделениями,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специалисты по социальной работе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1.4.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  <w:vAlign w:val="center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Ведение консультативно-разъяснительной работы и оказание справочно–информационной помощи жителям района по вопросам социального обслуживания. Подготовка информационного материала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 (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буклетов,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 xml:space="preserve"> 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памяток, объявлений и др.)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  <w:vAlign w:val="center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  <w:vAlign w:val="center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Директор, заведующие отделениями, специалисты по социальной работе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1.5.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  <w:vAlign w:val="center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Участие в работе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коллегий Минтруда Чувашии, администрации Красноармейского района, совещаниях, семинарах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  <w:vAlign w:val="center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  <w:vAlign w:val="center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1.6.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Организация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публикаций в средствах массовой информации, интернет-сайте о деятельности учреждения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Директор, специалисты по социальной работе,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заведующие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отделениями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1.7.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Проведение семинаров-совещаний с работниками ЦСОН для ознакомления нормативно-правовыми актами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раз в квартал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заведующие отделениями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1.8.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Информирование населения по вопросам социального обслуживания через СМИ, интернет-сайт учреждения, информационные стенды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заведующие отделениями, специалисты по социальной работе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1.9.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Организация торжественных мероприятий по чествованию долгожителей района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 датам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Директор,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заведующие отделениями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1.10.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Участие в подготовке и проведении </w:t>
            </w: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торжественных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мероприятии, посвященных: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-Новый год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-Рождество христово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-Крещение Господне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-День защитника Отечества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-Международный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женский день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    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-День космонавтики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                                         </w:t>
            </w: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разднование Пасхи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-День Победы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            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-День Семьи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-День защиты детей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                    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                        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-День России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-День государственного Флага РФ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-День </w:t>
            </w: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пожилых</w:t>
            </w:r>
            <w:proofErr w:type="gramEnd"/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-День народного единства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- День </w:t>
            </w:r>
            <w:r w:rsidR="00F5433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м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атери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                                              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-День инвалидов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-День Конституции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1 января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7 января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19 января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23 февраля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8 марта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12 апреля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     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16 апреля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9 мая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15 мая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1 июня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        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12 июня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22 августа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1 октября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4 ноября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28 ноября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3 декабря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12 декабря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Директор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заведующие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отделениями, специалисты по социальной работе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1.11.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Поздравление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с профессиональным праздником - Днем социального работника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 xml:space="preserve">8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июня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1.12.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Организация работы по рассмотрению заявлений, жалоб, предложений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заведующие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отделениями, специалисты по социальной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работе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1.13.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Проведение опроса по выявлению мнения граждан, состоящих на социальном обслуживании, о качестве предоставляемых социальных услуг учреждением социального обслуживания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раз в квартал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заведующие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отделениями, специалисты по социальной работе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1.14.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Проведение организационных мероприятий: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оформление стендов, буклетов, социальных проектов;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проведение конкурсов в структурных подразделениях центра;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участие в районных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и республиканских конкурсах профессионального мастерства «</w:t>
            </w: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Лучший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по профессии»;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проведение тематических встреч, бесед, вечеров, концертов с участием артистов центра культуры и досуга;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- освещение деятельности учреждения в СМИ, публикация статей в районной газете «Ял </w:t>
            </w:r>
            <w:proofErr w:type="spell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пурнасе</w:t>
            </w:r>
            <w:proofErr w:type="spell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Заведующие отделениями, специалисты по социальной работе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1.15.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Проведение контроля деятельности структурных подразделений центра по предоставлению социальных услуг в учреждении социального обслуживания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раз в квартал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заведующие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отделениями, специалисты по социальной работе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1.16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Повышение квалификации работников, профессиональная подготовка (переподготовка) по программам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заведующие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отделениями, специалисты по социальной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работе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1.17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Выезды в учреждения социального обслуживания населения по обмену опытом и обсуждение их на семинарских занятиях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раз в год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заведующие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отделениями, специалисты по социальной работе</w:t>
            </w:r>
          </w:p>
        </w:tc>
      </w:tr>
      <w:tr w:rsidR="00BC0AA2" w:rsidRPr="00BC0AA2" w:rsidTr="00506092">
        <w:trPr>
          <w:trHeight w:val="1"/>
        </w:trPr>
        <w:tc>
          <w:tcPr>
            <w:tcW w:w="9445" w:type="dxa"/>
            <w:gridSpan w:val="7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2.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Развитие видов и форм социального обслуживания населения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506092">
        <w:trPr>
          <w:trHeight w:val="1"/>
        </w:trPr>
        <w:tc>
          <w:tcPr>
            <w:tcW w:w="9445" w:type="dxa"/>
            <w:gridSpan w:val="7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2.1.Организация работы отделения социального обслуживания на дому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2.1.1.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Выявление и учет одиноких престарелых пенсионеров и инвалидов, нуждающихся в постоянном или временном социальном обслуживании на дому. Обследование материально-бытовых условий проживания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 отделения</w:t>
            </w:r>
            <w:proofErr w:type="gramEnd"/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на дому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2.1.2.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Участие в заседаниях комиссии по оценке индивидуальной нуждаемости граждан в предоставлении социальных услуг с составлением проекта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индивидуальной программы предоставления социальных услуг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 отделения</w:t>
            </w:r>
            <w:proofErr w:type="gramEnd"/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на дому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2.1.3.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Прием граждан по личным вопросам и предоставление необходимой информации и консультаций по вопросам социального обслуживания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 мере обращения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 отделения</w:t>
            </w:r>
            <w:proofErr w:type="gramEnd"/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на дому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2.1.4.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Развитие сотрудничества с сельскими поселениями с целью более широкого охвата населения различными видами социальной помощи по участковому принципу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 отделения</w:t>
            </w:r>
            <w:proofErr w:type="gramEnd"/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на дому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2.1.5.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Взаимодействие с Советом ветеранов, Обществом инвалидов, ОСЗН, ПФР, ФСС, ЦЗН, учреждениями здравоохранения, образования, культуры и спорта, и другими общественными организациями по вопросам социального обслуживания и оказанию информационной, организационной помощи в реабилитационных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 отделения</w:t>
            </w:r>
            <w:proofErr w:type="gramEnd"/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на дому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2.1.6.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Выезды в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сельские поселения района согласно утвержденному графику выездных дней, с целью контроля объема и качества оказываемых социальных услуг, анализ отчетов.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 графику выездных дней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 отделения</w:t>
            </w:r>
            <w:proofErr w:type="gramEnd"/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на дому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2.1.7.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Проведение разъяснительной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работы с обслуживаемыми гражданами по вопросам оплаты, внесения изменений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в личные дела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 мере обращения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 отделения</w:t>
            </w:r>
            <w:proofErr w:type="gramEnd"/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на дому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2.1.8.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Перерасчет сумм оплаты за социальное обслуживание в связи с изменением прожиточного минимума и размера пенсии.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начале года</w:t>
            </w:r>
          </w:p>
        </w:tc>
        <w:tc>
          <w:tcPr>
            <w:tcW w:w="2726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 отделения</w:t>
            </w:r>
            <w:proofErr w:type="gramEnd"/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на дому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  <w:vAlign w:val="center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2.1.9.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Проведение анкетирования с целью изучения мнения клиентов об удовлетворенности социальным обслуживанием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В соответствии с планом внутренних проверок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качества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Заведующий отделения</w:t>
            </w:r>
            <w:proofErr w:type="gramEnd"/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на дому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2.1.10.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Организация торжественных мероприятий по чествованию юбиляров, долгожителей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 календарным датам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 отделения</w:t>
            </w:r>
            <w:proofErr w:type="gramEnd"/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на дому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2.1.11.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Проведение инструктажей, информирование рабочих бюро бытовых услуг и получателей социальных услуг о правилах пожарной безопасности, техники безопасности при эксплуатации приборов и оборудования на дому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 отделения</w:t>
            </w:r>
            <w:proofErr w:type="gramEnd"/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на дому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2.1.12.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Разработка и оформление методических материалов, программ,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необходимых для работы с клиентами.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 отделения</w:t>
            </w:r>
            <w:proofErr w:type="gramEnd"/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на дому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2.1.13.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Размещение информации на интернет-сайте учреждения и публикаций в СМИ о проведенных мероприятиях, актуализация информации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 отделения</w:t>
            </w:r>
            <w:proofErr w:type="gramEnd"/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на дому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2.1.14.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Составление планов, отчетов справок, информаций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утвержденные сроки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 отделения</w:t>
            </w:r>
            <w:proofErr w:type="gramEnd"/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на дому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506092">
        <w:trPr>
          <w:trHeight w:val="1"/>
        </w:trPr>
        <w:tc>
          <w:tcPr>
            <w:tcW w:w="9445" w:type="dxa"/>
            <w:gridSpan w:val="7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2.2.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Организация работы отделения срочного социального обслуживания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2.2.1.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Прием населения по вопросам оказания различных видов социальной помощи, предоставление необходимой информации и проведение консультаций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отделением, специалисты ОССО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2.2.2.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Консультации, беседы с обратившимися гражданами пожилого возраста и инвалидов по вопросам устройства в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отделения стационарного обслуживания, дома-интернаты, психоневрологические интернаты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По мере обращения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отделением,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специалисты ОССО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2.2.3.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Проведение работы по социальной адаптации и реабилитации лиц без определенного места жительства и лиц, вернувшихся из мест лишения свободы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Специалисты ОССО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2.2.4.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Прием инвалидов в рамках реализации ИПРА и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работа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а программе «ИТС ИПРА»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отделением,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специалисты ОССО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2.2.5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Ввод данных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в ИС «Региональный сегмент ЕГИССО»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 ОССО, специалисты ОССО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2.2.6.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Прием заявлений на социальное обслуживание, составление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проекта индивидуальных программ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 мере обращения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отделением,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специалисты ОССО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2.2.7.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Выявление граждан, нуждающихся в социальном обслуживании совместно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с государственными и муниципальными органами, общественными организациями и объединениями.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2.2.8.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Взаимодействие с учреждениями здравоохранения, отделом социальной защиты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населения, отделом полиции, администрацией района по вопросам социального обслуживания.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отделением, специалисты ОССО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2.2.9.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Выезды по сельским поселениям с составлением актов жилищно-бытовых условий проживания граждан для оказания срочной социальной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2.2.10.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Обследование условий жизни: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ветеранов ВОВ и лиц, приравненных к ним,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граждан, направленных на проведение реабилитационных мероприятий,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пенсионеров и инвалидов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с составлением актов жилищно-бытовых условий проживания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2.2.11.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Предоставление услуг разового характера гражданам пожилого возраста и инвалидам, обратившихся в Центр (содействие в оформлении документов, поступивших из вышестоящих органов).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2.2.12.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Продолжить работу Мобильной бригады. Прием заявок по экстренным выездам, организация плановых выездов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 утвержденному графику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 заявкам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2.2.13.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Прием вещевой помощи от населения.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отделением, специалисты ОССО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2.2.14.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Оказание натуральн</w:t>
            </w: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вещевой помощи нуждающимся гражданам.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При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отделением, специалисты ОССО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2.2.15.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Продолжить работу пункта проката индивидуальных средств реабилитации.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отделением, специалисты ОССО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2.2.16.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Проведение благотворительных акций: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«Первое сентября – каждому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школьнику!»,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«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Подарим детям Новый год</w:t>
            </w: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!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»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сентябрь - декабрь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отделением, специалисты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ОССО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717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2.2.17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Участие в подготовке и проведении </w:t>
            </w: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торжественных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мероприятии, посвященных: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Дню Защитника Отечества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Международного женского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дня 8 Марта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Всемирному Дню охраны труда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празднованию Дня космонавтики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празднованию 74-ой годовщины Великой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Победы в Великой Отечественной войне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Дню защиты детей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Дню социального работника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Дню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России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Дню семьи, любви и верности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Международному Дню пожилых людей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Дню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народного единства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Дню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Матери: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конкурс детских рисунков «Моя мама самая красивая»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Международному Дню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инвалидов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Обеспечение участия инвалидов-спортсменов в фестивале спорта лиц с ограниченными возможностями здоровья, посвященного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Международному Дню инвалидов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 xml:space="preserve"> -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Дню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 xml:space="preserve"> 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Героев Отечества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-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Новогодние праздники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март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апрель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апрель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май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июнь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8 июня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12 июня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8 июля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1 октября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4 ноября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26 ноября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1 декабря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19 декабря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с 24 по 31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декабря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отделением, специалисты ОССО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2.2.18.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Организация публикаций в районной газете «Ял </w:t>
            </w:r>
            <w:proofErr w:type="spell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пурнасе</w:t>
            </w:r>
            <w:proofErr w:type="spell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», интернет сайте учреждения, оформление буклетов для граждан пожилого возраста и инвалидов. Обновление информации на сайте, на стендах учреждения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отделением, специалисты ОССО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2.2.19.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Продолжить работу со спонсорами.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отделением, специалисты ОССО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2.2.20.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Уточнение списка одиноких и одиноко проживающих граждан по Красноармейскому району.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Специалисты ОССО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</w:t>
            </w:r>
            <w:smartTag w:uri="urn:schemas-microsoft-com:office:smarttags" w:element="PersonName">
              <w:r w:rsidRPr="00BC0AA2">
                <w:rPr>
                  <w:rFonts w:ascii="Verdana" w:eastAsia="Times New Roman" w:hAnsi="Verdana" w:cs="Verdana"/>
                  <w:color w:val="000000"/>
                  <w:sz w:val="20"/>
                  <w:szCs w:val="20"/>
                  <w:lang w:val="en-US" w:eastAsia="ru-RU"/>
                </w:rPr>
                <w:t>21</w:t>
              </w:r>
            </w:smartTag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Выезды в другие центры по обмену опытом социальной работы, Обсуждение, изучение и обобщение опыта работы других учреждений социального обслуживания.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отделением, специалисты ОССО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2.2.22.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Ведение необходимого документооборота.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отделением, специалисты ОССО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2.2.23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Выявление, сопровождение и реабилитация семей и детей, находящихся в социально-опасном положении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отделением, специалисты ОССО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2.2.24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Участие в заседаниях КДН и ЗП, взаимодействие с сотрудниками ПДН в проведении рейдов по семьям, находящимся в социально опасном положении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Директор,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специалист ОССО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2.2.25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Сбор, учет и обработка заявок на приобретение путевок в загородные лагеря отдыха и оздоровления детей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май-август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 специалисты ОССО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.2.2.26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F5433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Составление плана работы на 202</w:t>
            </w:r>
            <w:r w:rsidR="00F5433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3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год и составление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отчетов, справок, информаций о проделанной работе за 202</w:t>
            </w:r>
            <w:r w:rsidR="00F5433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2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утвержденные сроки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 специалисты ОССО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</w:p>
        </w:tc>
      </w:tr>
      <w:tr w:rsidR="00BC0AA2" w:rsidRPr="00BC0AA2" w:rsidTr="00506092">
        <w:trPr>
          <w:trHeight w:val="1"/>
        </w:trPr>
        <w:tc>
          <w:tcPr>
            <w:tcW w:w="9445" w:type="dxa"/>
            <w:gridSpan w:val="7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2.3</w:t>
            </w:r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. Организация работы отделения стационарного социального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обслуживания граждан пожилого возраста и инвалидов </w:t>
            </w:r>
            <w:proofErr w:type="spellStart"/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адукасы</w:t>
            </w:r>
            <w:proofErr w:type="spellEnd"/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2.3.1.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Оказание разносторонней помощи путем предоставления комплекса социальных услуг, а также создание наиболее адекватных возрасту и состоянию здоровья условий жизнедеятельности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2.3.2.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Обеспечение неприкосновенности личности и безопасности проживания граждан пожилого возраста и 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2.3.3.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Создание условий для граждан пожилого возраста и инвалидов в использовании остаточных трудовых возможностей, участия в лечебной трудовой деятельности.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2.3.4.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Обеспечение условий доступности предоставления услуг для инвалидов и пожилых с учетом ограничений их жизнедеятельности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2.3.5.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качеством питания, соблюдением санитарно-эпидемиологических правил и норм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2.3.6.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Организация ежегодного периодического медицинского обследования проживающих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2.3.7.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Проведение вечеров «За чашечкой чая» для обслуживаемых в отделении в дни рождения:</w:t>
            </w:r>
            <w:proofErr w:type="gramEnd"/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вечеров отдыха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 датам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2.3.8.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Мероприятия по озеленению и благоустройству территории вокруг здания отделений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период проведения акций по благоустройству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2.3.9.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Проведение инструктажей по охране труда, по пожарной безопасности с проживающими гражданами и работающим персоналом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поквартально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2.3.10.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Производственное совещание с работниками отделения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первый понедельник каждого месяца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2.3.11.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Клубная работа: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«Медицинские вести»,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«Бабушкин клубок»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- «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ЗОЖ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1 раз в месяц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раз в месяц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отделением,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социальные работники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2.3.12.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Составление планов, отчетов справок, информаций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утвержденные сроки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</w:p>
        </w:tc>
      </w:tr>
      <w:tr w:rsidR="00BC0AA2" w:rsidRPr="00BC0AA2" w:rsidTr="00506092">
        <w:trPr>
          <w:trHeight w:val="1"/>
        </w:trPr>
        <w:tc>
          <w:tcPr>
            <w:tcW w:w="9445" w:type="dxa"/>
            <w:gridSpan w:val="7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3. Укрепление материально-технической базы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и хозяйственная деятельность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659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3.1.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031D11" w:rsidRDefault="00BC0AA2" w:rsidP="00031D1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Проведение в отделении стационарного обслуживания </w:t>
            </w:r>
            <w:proofErr w:type="spell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адукасы</w:t>
            </w:r>
            <w:proofErr w:type="spell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текущего ремонта и замена</w:t>
            </w: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межкомнатных дверей</w:t>
            </w:r>
            <w:r w:rsidR="00031D1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,</w:t>
            </w:r>
          </w:p>
          <w:p w:rsidR="00031D11" w:rsidRDefault="00031D11" w:rsidP="00031D1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Pr="00C35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линолеума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C0AA2" w:rsidRPr="00BC0AA2" w:rsidRDefault="00031D11" w:rsidP="00031D1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5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1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2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кварталы 202</w:t>
            </w: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2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Директор,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                 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заведующие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 xml:space="preserve"> 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отделениями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3.2.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Мероприятия по созданию доступной среды для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инвалидов и других МГН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Директор,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заведующие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 xml:space="preserve"> 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отделениями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 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3.3.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Обеспечение работников спецодеждой, средствами индивидуальной защиты, санитарно-гигиеническими средствами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Директор, заведующий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 xml:space="preserve"> 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отделением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            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3.4.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Повышение эффективности и рационализации внутренних финансовых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потоков путем сбалансированности доходов и расходов учреждения в целом и основных ее структурных звеньев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Директор, главный бухгалтер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3.5.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Осуществление закупок, которые направлены на обеспечение нужд учреждения в соответствии с планом-графиком и Положением о закупках товаров, работ и услуг.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Заключение договоров с поставщиками и подрядчиками работ и услуг по учреждению.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Юрисконсульт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3.6.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Обеспечение рационального использования имеющихся мощностей и оборудования, электроэнергии, водопотребления, материальных запасов, ГСМ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Заведующий стационарным отделением,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водитель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3.7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Проведение анализа финансово-хозяйственной деятельности. Выполнение смет доходов и расходов.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3.8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выполнением государственного задания в разрезе видов обслуживания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Директор, главный бухгалтер</w:t>
            </w:r>
          </w:p>
        </w:tc>
      </w:tr>
      <w:tr w:rsidR="00BC0AA2" w:rsidRPr="00BC0AA2" w:rsidTr="00506092">
        <w:trPr>
          <w:trHeight w:val="1"/>
        </w:trPr>
        <w:tc>
          <w:tcPr>
            <w:tcW w:w="9445" w:type="dxa"/>
            <w:gridSpan w:val="7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 xml:space="preserve">4.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Контрольная деятельность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4.1.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Организация и проведение контрольных проверок </w:t>
            </w: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деятельности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и анализ отчетов заведующих отделениями: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организация социального обслуживания отделением социального обслуживания на дому;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lastRenderedPageBreak/>
              <w:t>- организация социального обслуживания отделением срочного социального обслуживания;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- организация социального обслуживания отделением стационарного социального обслуживания граждан пожилого возраста и инвалидов </w:t>
            </w:r>
            <w:proofErr w:type="spell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адукасы</w:t>
            </w:r>
            <w:proofErr w:type="spell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;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1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раз в квартал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lastRenderedPageBreak/>
              <w:t>4.2.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соблюдением правил внутреннего трудового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распорядка работниками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Директор,</w:t>
            </w:r>
          </w:p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заведующие отделениями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4.3.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Проведение проверок качества оказания социальных услуг работниками отделения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раз в квартал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Заведующие отделениями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4.4.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объемом и качеством оказываемых социальных услуг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Директор, 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заведующие отделениями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4.5.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соблюдением санитарно-гигиенического режима в отделении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Заведующие отделениями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4.6.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Контроль за качеством питания в отделении ОСО </w:t>
            </w:r>
            <w:proofErr w:type="spell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адукасы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Заведующие отделениями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4.7.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ведением и своевременным оформлением документации специалистами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Заведующие отделениями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4.8.</w:t>
            </w:r>
          </w:p>
        </w:tc>
        <w:tc>
          <w:tcPr>
            <w:tcW w:w="4509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своевременным прохождением медицинского осмотра работниками отделения</w:t>
            </w:r>
          </w:p>
        </w:tc>
        <w:tc>
          <w:tcPr>
            <w:tcW w:w="127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3066" w:type="dxa"/>
            <w:gridSpan w:val="2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8F8F8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Директор, заведующие отделениями</w:t>
            </w:r>
          </w:p>
        </w:tc>
      </w:tr>
      <w:tr w:rsidR="00BC0AA2" w:rsidRPr="00BC0AA2" w:rsidTr="00BC0AA2">
        <w:trPr>
          <w:trHeight w:val="1"/>
        </w:trPr>
        <w:tc>
          <w:tcPr>
            <w:tcW w:w="594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  <w:vAlign w:val="center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  <w:vAlign w:val="center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002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  <w:vAlign w:val="center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  <w:vAlign w:val="center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  <w:vAlign w:val="center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726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  <w:vAlign w:val="center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96D0EB"/>
              <w:left w:val="single" w:sz="4" w:space="0" w:color="96D0EB"/>
              <w:bottom w:val="single" w:sz="4" w:space="0" w:color="96D0EB"/>
              <w:right w:val="single" w:sz="4" w:space="0" w:color="96D0EB"/>
            </w:tcBorders>
            <w:shd w:val="clear" w:color="auto" w:fill="FFFFFF"/>
            <w:vAlign w:val="center"/>
          </w:tcPr>
          <w:p w:rsidR="00BC0AA2" w:rsidRPr="00BC0AA2" w:rsidRDefault="00BC0AA2" w:rsidP="00BC0AA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Calibri"/>
                <w:lang w:val="en-US" w:eastAsia="ru-RU"/>
              </w:rPr>
            </w:pPr>
            <w:r w:rsidRPr="00BC0AA2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BC0AA2" w:rsidRPr="00BC0AA2" w:rsidRDefault="00BC0AA2" w:rsidP="00BC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A2">
        <w:rPr>
          <w:rFonts w:ascii="Verdana" w:eastAsia="Times New Roman" w:hAnsi="Verdana" w:cs="Verdana"/>
          <w:color w:val="000000"/>
          <w:sz w:val="20"/>
          <w:szCs w:val="20"/>
          <w:highlight w:val="white"/>
          <w:lang w:val="en-US" w:eastAsia="ru-RU"/>
        </w:rPr>
        <w:t> </w:t>
      </w:r>
    </w:p>
    <w:p w:rsidR="00BC0AA2" w:rsidRPr="00BC0AA2" w:rsidRDefault="00BC0AA2" w:rsidP="00BC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AE" w:rsidRDefault="006E21AE"/>
    <w:sectPr w:rsidR="006E21AE" w:rsidSect="00EF29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A2"/>
    <w:rsid w:val="00031D11"/>
    <w:rsid w:val="002D56FB"/>
    <w:rsid w:val="006E21AE"/>
    <w:rsid w:val="00A94281"/>
    <w:rsid w:val="00BC0AA2"/>
    <w:rsid w:val="00F5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BC0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BC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.cap.ru/UserFiles/orgs/GrvId_31/475_2512(1)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ЦСОН</dc:creator>
  <cp:lastModifiedBy>user</cp:lastModifiedBy>
  <cp:revision>2</cp:revision>
  <dcterms:created xsi:type="dcterms:W3CDTF">2022-04-12T08:10:00Z</dcterms:created>
  <dcterms:modified xsi:type="dcterms:W3CDTF">2022-04-12T08:10:00Z</dcterms:modified>
</cp:coreProperties>
</file>