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163" w:type="dxa"/>
        <w:jc w:val="center"/>
        <w:tblLook w:val="04A0" w:firstRow="1" w:lastRow="0" w:firstColumn="1" w:lastColumn="0" w:noHBand="0" w:noVBand="1"/>
      </w:tblPr>
      <w:tblGrid>
        <w:gridCol w:w="1479"/>
        <w:gridCol w:w="1616"/>
        <w:gridCol w:w="2232"/>
        <w:gridCol w:w="3506"/>
        <w:gridCol w:w="4038"/>
        <w:gridCol w:w="3292"/>
      </w:tblGrid>
      <w:tr w:rsidR="00823A15" w:rsidRPr="00BC023D" w:rsidTr="003B7081">
        <w:trPr>
          <w:jc w:val="center"/>
        </w:trPr>
        <w:tc>
          <w:tcPr>
            <w:tcW w:w="1479" w:type="dxa"/>
          </w:tcPr>
          <w:p w:rsidR="00823A15" w:rsidRPr="00BC023D" w:rsidRDefault="00823A15" w:rsidP="00BC023D">
            <w:pPr>
              <w:jc w:val="center"/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Год проведения проверки</w:t>
            </w:r>
          </w:p>
        </w:tc>
        <w:tc>
          <w:tcPr>
            <w:tcW w:w="1616" w:type="dxa"/>
          </w:tcPr>
          <w:p w:rsidR="00823A15" w:rsidRPr="00BC023D" w:rsidRDefault="00823A15" w:rsidP="00BC023D">
            <w:pPr>
              <w:jc w:val="center"/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Дата проведения проверки</w:t>
            </w:r>
          </w:p>
        </w:tc>
        <w:tc>
          <w:tcPr>
            <w:tcW w:w="2232" w:type="dxa"/>
          </w:tcPr>
          <w:p w:rsidR="00823A15" w:rsidRPr="00BC023D" w:rsidRDefault="00823A15" w:rsidP="00BC023D">
            <w:pPr>
              <w:jc w:val="center"/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Название контролирующего органа</w:t>
            </w:r>
          </w:p>
        </w:tc>
        <w:tc>
          <w:tcPr>
            <w:tcW w:w="3506" w:type="dxa"/>
          </w:tcPr>
          <w:p w:rsidR="00823A15" w:rsidRPr="00BC023D" w:rsidRDefault="00823A15" w:rsidP="00BC023D">
            <w:pPr>
              <w:jc w:val="center"/>
              <w:rPr>
                <w:rFonts w:ascii="Times New Roman" w:hAnsi="Times New Roman" w:cs="Times New Roman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4038" w:type="dxa"/>
          </w:tcPr>
          <w:p w:rsidR="00823A15" w:rsidRPr="00BC023D" w:rsidRDefault="00823A15" w:rsidP="00BC02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BC023D"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  <w:t>Исполнение предписаний</w:t>
            </w:r>
          </w:p>
        </w:tc>
        <w:tc>
          <w:tcPr>
            <w:tcW w:w="3292" w:type="dxa"/>
          </w:tcPr>
          <w:p w:rsidR="00823A15" w:rsidRPr="00823A15" w:rsidRDefault="00823A15" w:rsidP="00BC02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/>
                <w:sz w:val="24"/>
                <w:szCs w:val="24"/>
                <w:lang w:eastAsia="ru-RU"/>
              </w:rPr>
            </w:pPr>
            <w:r w:rsidRPr="00823A15">
              <w:rPr>
                <w:rStyle w:val="a6"/>
                <w:rFonts w:ascii="Times New Roman" w:hAnsi="Times New Roman" w:cs="Times New Roman"/>
                <w:color w:val="313131"/>
                <w:sz w:val="24"/>
                <w:szCs w:val="24"/>
                <w:bdr w:val="none" w:sz="0" w:space="0" w:color="auto" w:frame="1"/>
                <w:shd w:val="clear" w:color="auto" w:fill="FFFFFF"/>
              </w:rPr>
              <w:t>План (тема) контрольного мероприятия</w:t>
            </w:r>
          </w:p>
        </w:tc>
      </w:tr>
      <w:tr w:rsidR="00823A15" w:rsidRPr="00BC023D" w:rsidTr="003B7081">
        <w:trPr>
          <w:jc w:val="center"/>
        </w:trPr>
        <w:tc>
          <w:tcPr>
            <w:tcW w:w="1479" w:type="dxa"/>
          </w:tcPr>
          <w:p w:rsidR="00823A15" w:rsidRPr="00BC023D" w:rsidRDefault="003E4588" w:rsidP="003E4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1616" w:type="dxa"/>
          </w:tcPr>
          <w:p w:rsidR="00823A15" w:rsidRDefault="003E4588" w:rsidP="003E4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19.02.2024 – 12.03.2024</w:t>
            </w:r>
          </w:p>
          <w:p w:rsidR="00811DCE" w:rsidRPr="00BC023D" w:rsidRDefault="00811DCE" w:rsidP="003E45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от 12.03.2024</w:t>
            </w:r>
          </w:p>
        </w:tc>
        <w:tc>
          <w:tcPr>
            <w:tcW w:w="2232" w:type="dxa"/>
          </w:tcPr>
          <w:p w:rsidR="00823A15" w:rsidRPr="00BC023D" w:rsidRDefault="003E4588" w:rsidP="007F14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Министерство труда и социальной защиты Чувашской Республики</w:t>
            </w:r>
          </w:p>
        </w:tc>
        <w:tc>
          <w:tcPr>
            <w:tcW w:w="3506" w:type="dxa"/>
          </w:tcPr>
          <w:p w:rsidR="00823A15" w:rsidRPr="00BC023D" w:rsidRDefault="00811DCE" w:rsidP="007F14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Отдельных нарушений и недостатков в ходе проведения плановой документарной проверки не выявлено</w:t>
            </w:r>
          </w:p>
        </w:tc>
        <w:tc>
          <w:tcPr>
            <w:tcW w:w="4038" w:type="dxa"/>
          </w:tcPr>
          <w:p w:rsidR="00823A15" w:rsidRPr="00BC023D" w:rsidRDefault="00823A15" w:rsidP="007F145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</w:tcPr>
          <w:p w:rsidR="00823A15" w:rsidRDefault="003E4588" w:rsidP="007F14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Соблюдение трудового законодательства и иных нормативных правовых актов, содержащих нормы трудового права работников Учреждения</w:t>
            </w:r>
          </w:p>
        </w:tc>
      </w:tr>
      <w:tr w:rsidR="00823A15" w:rsidRPr="00BC023D" w:rsidTr="003B7081">
        <w:trPr>
          <w:jc w:val="center"/>
        </w:trPr>
        <w:tc>
          <w:tcPr>
            <w:tcW w:w="1479" w:type="dxa"/>
          </w:tcPr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6" w:type="dxa"/>
          </w:tcPr>
          <w:p w:rsidR="00823A15" w:rsidRDefault="00AF4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10.06.2024 – 30.06.2024</w:t>
            </w:r>
          </w:p>
          <w:p w:rsidR="00D85F09" w:rsidRPr="00BC023D" w:rsidRDefault="00D85F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(решение №11 от 07.06.24)</w:t>
            </w:r>
          </w:p>
        </w:tc>
        <w:tc>
          <w:tcPr>
            <w:tcW w:w="2232" w:type="dxa"/>
          </w:tcPr>
          <w:p w:rsidR="00823A15" w:rsidRPr="00BC023D" w:rsidRDefault="007C5D8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Канашская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межрайонна</w:t>
            </w:r>
            <w:r w:rsidR="00AF48D3">
              <w:rPr>
                <w:rFonts w:ascii="Times New Roman" w:hAnsi="Times New Roman" w:cs="Times New Roman"/>
              </w:rPr>
              <w:t>я прокуратура</w:t>
            </w:r>
          </w:p>
        </w:tc>
        <w:tc>
          <w:tcPr>
            <w:tcW w:w="3506" w:type="dxa"/>
          </w:tcPr>
          <w:p w:rsidR="00823A15" w:rsidRDefault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стационарном отделении д. </w:t>
            </w:r>
            <w:proofErr w:type="spellStart"/>
            <w:r>
              <w:rPr>
                <w:rFonts w:ascii="Times New Roman" w:hAnsi="Times New Roman" w:cs="Times New Roman"/>
              </w:rPr>
              <w:t>Байгильдино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</w:p>
          <w:p w:rsidR="007C5D83" w:rsidRDefault="007C5D83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7C5D83">
              <w:rPr>
                <w:rFonts w:ascii="Times New Roman" w:hAnsi="Times New Roman" w:cs="Times New Roman"/>
              </w:rPr>
              <w:t>ути эвакуации и эвакуационные выходы не оборудованы эвакуационным (аварийным) освещением</w:t>
            </w:r>
            <w:r>
              <w:rPr>
                <w:rFonts w:ascii="Times New Roman" w:hAnsi="Times New Roman" w:cs="Times New Roman"/>
              </w:rPr>
              <w:t>, включающимся автоматически при отключении основного освещения;</w:t>
            </w:r>
          </w:p>
          <w:p w:rsidR="007C5D83" w:rsidRDefault="007C5D83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 объекте защиты отсутствует техническая документация на системы противопожарной защиты;</w:t>
            </w:r>
          </w:p>
          <w:p w:rsidR="007C5D83" w:rsidRDefault="007C5D83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руководитель организации не обеспечивает исправное состояние средств обеспечения пожарной безопасности.</w:t>
            </w:r>
          </w:p>
          <w:p w:rsidR="007C5D83" w:rsidRDefault="007C5D83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стационарном отделении д. </w:t>
            </w:r>
            <w:proofErr w:type="spellStart"/>
            <w:r>
              <w:rPr>
                <w:rFonts w:ascii="Times New Roman" w:hAnsi="Times New Roman" w:cs="Times New Roman"/>
              </w:rPr>
              <w:t>Сеспель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</w:p>
          <w:p w:rsidR="007C5D83" w:rsidRDefault="007C5D83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7C5D83">
              <w:rPr>
                <w:rFonts w:ascii="Times New Roman" w:hAnsi="Times New Roman" w:cs="Times New Roman"/>
              </w:rPr>
              <w:t>ути эвакуации и эвакуационные выходы не оборудованы эвакуационным (аварийным) освещением</w:t>
            </w:r>
            <w:r>
              <w:rPr>
                <w:rFonts w:ascii="Times New Roman" w:hAnsi="Times New Roman" w:cs="Times New Roman"/>
              </w:rPr>
              <w:t>, включающимся автоматически при отключении основного освещения;</w:t>
            </w:r>
          </w:p>
          <w:p w:rsidR="007C5D83" w:rsidRDefault="007C5D83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 объекте защиты отсутствует техническая документация на системы противопожарной защиты;</w:t>
            </w:r>
          </w:p>
          <w:p w:rsidR="007C5D83" w:rsidRDefault="00C24A56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отсутствует расчет категорирование по взрывопожарной и пожарной опасности (помещение прачечной)</w:t>
            </w:r>
          </w:p>
          <w:p w:rsidR="00C24A56" w:rsidRDefault="00C24A56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стационарном отделении с. </w:t>
            </w:r>
            <w:proofErr w:type="spellStart"/>
            <w:r>
              <w:rPr>
                <w:rFonts w:ascii="Times New Roman" w:hAnsi="Times New Roman" w:cs="Times New Roman"/>
              </w:rPr>
              <w:t>Тобурданово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C24A56" w:rsidRDefault="00C24A56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7C5D83">
              <w:rPr>
                <w:rFonts w:ascii="Times New Roman" w:hAnsi="Times New Roman" w:cs="Times New Roman"/>
              </w:rPr>
              <w:t>ути эвакуации и эвакуационные выходы не оборудованы эвакуационным (аварийным) освещением</w:t>
            </w:r>
            <w:r>
              <w:rPr>
                <w:rFonts w:ascii="Times New Roman" w:hAnsi="Times New Roman" w:cs="Times New Roman"/>
              </w:rPr>
              <w:t>, включающимся автоматически при отключении основного освещения;</w:t>
            </w:r>
          </w:p>
          <w:p w:rsidR="00C24A56" w:rsidRDefault="00C24A56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система пожарной сигнализации и система оповещения и управления эвакуации людей при пожаре эксплуатируется сверх срока службы, установленного заводом изготовителем. При этом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ежегодное проведение испытаний не проводится;</w:t>
            </w:r>
          </w:p>
          <w:p w:rsidR="00C24A56" w:rsidRDefault="00C24A56" w:rsidP="007C5D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на объекте защиты отсутствует техническая документация на системы противопожарной защиты.</w:t>
            </w:r>
          </w:p>
          <w:p w:rsidR="00C24A56" w:rsidRPr="007C5D83" w:rsidRDefault="00C24A56" w:rsidP="007C5D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38" w:type="dxa"/>
          </w:tcPr>
          <w:p w:rsidR="00FB04BA" w:rsidRDefault="00FB04BA" w:rsidP="00FB04B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стационарному отделению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айгильдино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04BA" w:rsidRPr="007E3DB9" w:rsidRDefault="00FB04BA" w:rsidP="00FB04BA">
            <w:pPr>
              <w:tabs>
                <w:tab w:val="left" w:pos="672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разработку проектно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сметной документации системы электроснабжения аварийного освещения на путях эвакуации и эвакуационные выходы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одана заявка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ООО «Безопасность».</w:t>
            </w:r>
          </w:p>
          <w:p w:rsidR="00FB04BA" w:rsidRDefault="00FB04BA" w:rsidP="00FB04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2. Техническая документация на системы противопожарной защиты в учреждение будет представлена после завершения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капитального ремонта системы автоматической пожарной сигнализации и системы оповещения и управления эвакуацией при пожаре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Положительное заключение по экспертизе ПСД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 Чувашской Республики «Центр экспертизы и ценообразования в строительстве Чувашской Республики» Минстроя Чувашии получено.</w:t>
            </w:r>
          </w:p>
          <w:p w:rsidR="00FB04BA" w:rsidRPr="007E3DB9" w:rsidRDefault="00FB04BA" w:rsidP="00FB04BA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3. </w:t>
            </w:r>
            <w:proofErr w:type="gramStart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 оборудован  системой мониторинга (</w:t>
            </w:r>
            <w:proofErr w:type="spellStart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Альтоника</w:t>
            </w:r>
            <w:proofErr w:type="spellEnd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который позволяет автоматически передавать сигнал на пульт управления ПЧ № 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 (пожарная часть) - (обслуживание осуществляет Чебоксарское городское отделение Чувашского республиканского отделения общероссийской общественной организации  «Всероссийское добровольное пожарное общество».</w:t>
            </w:r>
            <w:proofErr w:type="gramEnd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Договор № А-46 от  09 января 2024 года).</w:t>
            </w:r>
            <w:proofErr w:type="gramEnd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Система находится в исправном состоянии.</w:t>
            </w:r>
          </w:p>
          <w:p w:rsidR="00FB04BA" w:rsidRDefault="00FB04BA" w:rsidP="00FB04BA">
            <w:pPr>
              <w:ind w:firstLine="70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стационарному отделению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 </w:t>
            </w:r>
            <w:proofErr w:type="spellStart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Сеспель</w:t>
            </w:r>
            <w:proofErr w:type="spellEnd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FB04BA" w:rsidRPr="007E3DB9" w:rsidRDefault="00FB04BA" w:rsidP="00FB04BA">
            <w:pPr>
              <w:ind w:firstLine="426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 Помещение туалета стационарного отделения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еспель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сегодняшний день оборудовано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полотенцесушителем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душевая – резиновым ковриком с ребристой поверхностью.</w:t>
            </w:r>
          </w:p>
          <w:p w:rsidR="00FB04BA" w:rsidRPr="007E3DB9" w:rsidRDefault="00FB04BA" w:rsidP="00FB04BA">
            <w:pPr>
              <w:tabs>
                <w:tab w:val="left" w:pos="6720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разработку проектно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сметной документации системы электроснабжения аварийного освещения на путях эвакуации и эвакуационные выходы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одана заявка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ООО «Безопасность».</w:t>
            </w:r>
          </w:p>
          <w:p w:rsidR="00FB04BA" w:rsidRDefault="00FB04BA" w:rsidP="00FB04BA">
            <w:pPr>
              <w:tabs>
                <w:tab w:val="left" w:pos="6720"/>
              </w:tabs>
              <w:suppressAutoHyphens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Техническая документация на системы противопожарной защиты в учреждение будет представлена после завершения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капитального ремонта системы автоматической пожарной сигнализации и системы оповещения и управления эвакуацией при пожаре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Положительное заключение по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экспертизе ПСД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 Чувашской Республики «Центр экспертизы и ценообразования в строительстве Чувашской Республики» Минстроя Чувашии получено.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</w:p>
          <w:p w:rsidR="00FB04BA" w:rsidRDefault="00FB04BA" w:rsidP="00FB04BA">
            <w:pPr>
              <w:tabs>
                <w:tab w:val="left" w:pos="672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4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Расчет категории по взрывопожарной и пожарной опасности (помещение прачечной) произведен. </w:t>
            </w:r>
          </w:p>
          <w:p w:rsidR="00FB04BA" w:rsidRPr="007E3DB9" w:rsidRDefault="00FB04BA" w:rsidP="00FB04BA">
            <w:pPr>
              <w:tabs>
                <w:tab w:val="left" w:pos="6720"/>
              </w:tabs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тационарно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 </w:t>
            </w:r>
            <w:proofErr w:type="spellStart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Тобурданово</w:t>
            </w:r>
            <w:proofErr w:type="spellEnd"/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FB04BA" w:rsidRPr="007E3DB9" w:rsidRDefault="00FB04BA" w:rsidP="00FB04BA">
            <w:pPr>
              <w:tabs>
                <w:tab w:val="left" w:pos="672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1.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разработку проектно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сметной документации системы электроснабжения аварийного освещения на путях эвакуации и эвакуационные выходы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одана заявка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ООО «Безопасность».</w:t>
            </w:r>
          </w:p>
          <w:p w:rsidR="00FB04BA" w:rsidRDefault="00FB04BA" w:rsidP="00FB04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2.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 ЧР «Центр экспертизы и ценообразования в строительстве Чувашской Республики» Минстроя Чувашии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получения положительного заключения по экспертизе подана проектно – сметная документация на капитальный ремонт системы автоматической пожарной сигнализации и системы оповещения и управления эвакуацией при пожаре (на стадии рассмотрения)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B04BA" w:rsidRPr="007E3DB9" w:rsidRDefault="00FB04BA" w:rsidP="00FB04BA">
            <w:pPr>
              <w:tabs>
                <w:tab w:val="left" w:pos="672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3. Техническая документация на системы противопожарной защиты в учреждение будет 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представлена после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получения положительного заключения на ПСД и 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завершения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капитального ремонта системы автоматической пожарной сигнализации и системы оповещения и управления эвакуацией при пожаре</w:t>
            </w:r>
            <w:r w:rsidRPr="007E3D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823A15" w:rsidRPr="00BC023D" w:rsidRDefault="00823A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92" w:type="dxa"/>
          </w:tcPr>
          <w:p w:rsidR="00823A15" w:rsidRDefault="00AF48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Соблюдение законодательства о социальном обслуживании граждан, о социальной защите инвалидов, о санитарно – эпидемиологическом благополучии населения и противопожарном законодательстве</w:t>
            </w:r>
          </w:p>
        </w:tc>
      </w:tr>
      <w:tr w:rsidR="00C96703" w:rsidRPr="00BC023D" w:rsidTr="003B7081">
        <w:trPr>
          <w:jc w:val="center"/>
        </w:trPr>
        <w:tc>
          <w:tcPr>
            <w:tcW w:w="1479" w:type="dxa"/>
          </w:tcPr>
          <w:p w:rsidR="00C96703" w:rsidRPr="006200E1" w:rsidRDefault="00C967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C96703" w:rsidRPr="006200E1" w:rsidRDefault="00C96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22.07.2024 - 09.08.2024</w:t>
            </w:r>
          </w:p>
        </w:tc>
        <w:tc>
          <w:tcPr>
            <w:tcW w:w="2232" w:type="dxa"/>
          </w:tcPr>
          <w:p w:rsidR="00C96703" w:rsidRPr="006200E1" w:rsidRDefault="00C96703" w:rsidP="00C9670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Министерство труда и социальной защиты Чувашской Республики Министерство экономического развития и имущественных отношений Чувашской Республики</w:t>
            </w:r>
          </w:p>
          <w:p w:rsidR="00C96703" w:rsidRPr="006200E1" w:rsidRDefault="00C967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6" w:type="dxa"/>
          </w:tcPr>
          <w:p w:rsidR="006200E1" w:rsidRPr="006200E1" w:rsidRDefault="00C9670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Несмотря на ежегодно проводимую инвентаризацию основных средств, в ходе настоящей проверки установлено, что на объектах недвижимого имущества «Социальный приют» с инвентарным номером 110101 и «Здание </w:t>
            </w:r>
            <w:proofErr w:type="spellStart"/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Байгильдинского</w:t>
            </w:r>
            <w:proofErr w:type="spellEnd"/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дома ветеранов» с инвентарным номером 01010003 нанесены </w:t>
            </w:r>
            <w:r w:rsidR="00D11261"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инвентарные номера,</w:t>
            </w:r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соответствующие Реестру государственного имущества Чувашской Республики. </w:t>
            </w:r>
          </w:p>
          <w:p w:rsidR="006200E1" w:rsidRPr="006200E1" w:rsidRDefault="00C9670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Учреждением без согласования с Минэкономразвития Чувашии и Минтруда Чувашии произведены перепланировки помещений путем возведения кирпичного </w:t>
            </w:r>
            <w:proofErr w:type="spellStart"/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пристроя</w:t>
            </w:r>
            <w:proofErr w:type="spellEnd"/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установки и сноса дверных проемов, стен, изменения </w:t>
            </w:r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конструктивных элементов, в объектах недвижимого имущества «Социальный приют» с инвентарным номером 110101 и «Здание </w:t>
            </w:r>
            <w:proofErr w:type="spellStart"/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Байгильдинского</w:t>
            </w:r>
            <w:proofErr w:type="spellEnd"/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дома ветеранов» с инвентарным номером 01010003. </w:t>
            </w:r>
          </w:p>
          <w:p w:rsidR="00C96703" w:rsidRPr="006200E1" w:rsidRDefault="00C96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Объект особо ценного движимого имущества «Веранда» с инвентарным номером 410123090002 имеет признаки объекта недвижимого имущества.</w:t>
            </w:r>
          </w:p>
        </w:tc>
        <w:tc>
          <w:tcPr>
            <w:tcW w:w="4038" w:type="dxa"/>
          </w:tcPr>
          <w:p w:rsidR="00156CD2" w:rsidRDefault="00156CD2" w:rsidP="00156C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C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целью приведения инвентарных номеров на объектах недвижимого имущества в соответствии с бухгалтерским учетом и Реестром государственного имущества ЧР в учреждении проведена инвентаризация объектов недвижимого имущества. На объекты «Социальный приют» и «Здание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Байгильдинского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 ветеранов» направлены Записи об изменении сведений об объекте учета Форма 1.2;</w:t>
            </w:r>
          </w:p>
          <w:p w:rsidR="00156CD2" w:rsidRDefault="00156CD2" w:rsidP="00156C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Изготовлены технические паспорта на объекты недвижимого имущества «Отделение диагностики и реабилитации» и «Здание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Байгильдинского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дома ветеранов» с учетом изменений;</w:t>
            </w:r>
          </w:p>
          <w:p w:rsidR="00C96703" w:rsidRPr="00156CD2" w:rsidRDefault="00156CD2" w:rsidP="00A139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Объект не был признан объектом капитального строительства,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согласно заключения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91B">
              <w:rPr>
                <w:rFonts w:ascii="Times New Roman" w:hAnsi="Times New Roman" w:cs="Times New Roman"/>
                <w:sz w:val="24"/>
                <w:szCs w:val="24"/>
              </w:rPr>
              <w:t>кадастрового инженера БУ "</w:t>
            </w:r>
            <w:proofErr w:type="spellStart"/>
            <w:r w:rsidR="00A1391B">
              <w:rPr>
                <w:rFonts w:ascii="Times New Roman" w:hAnsi="Times New Roman" w:cs="Times New Roman"/>
                <w:sz w:val="24"/>
                <w:szCs w:val="24"/>
              </w:rPr>
              <w:t>Чуваштехинвентаризация</w:t>
            </w:r>
            <w:proofErr w:type="spellEnd"/>
            <w:r w:rsidR="00A1391B">
              <w:rPr>
                <w:rFonts w:ascii="Times New Roman" w:hAnsi="Times New Roman" w:cs="Times New Roman"/>
                <w:sz w:val="24"/>
                <w:szCs w:val="24"/>
              </w:rPr>
              <w:t>" Минэкономразвития Чувашии</w:t>
            </w:r>
          </w:p>
        </w:tc>
        <w:tc>
          <w:tcPr>
            <w:tcW w:w="3292" w:type="dxa"/>
          </w:tcPr>
          <w:p w:rsidR="00C96703" w:rsidRPr="006200E1" w:rsidRDefault="00C96703" w:rsidP="00C9670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200E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плановой документарной и выездной проверки деятельности учреждения</w:t>
            </w:r>
          </w:p>
          <w:p w:rsidR="00C96703" w:rsidRPr="006200E1" w:rsidRDefault="00C967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081" w:rsidRPr="00BC023D" w:rsidTr="00274F8B">
        <w:trPr>
          <w:trHeight w:val="4376"/>
          <w:jc w:val="center"/>
        </w:trPr>
        <w:tc>
          <w:tcPr>
            <w:tcW w:w="1479" w:type="dxa"/>
          </w:tcPr>
          <w:p w:rsidR="003B7081" w:rsidRPr="006200E1" w:rsidRDefault="003B70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3B7081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816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07.10.2024 – 18.10.2024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(решение № 2409-006-21/151-П/РВП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Сеспель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 61)</w:t>
            </w:r>
          </w:p>
          <w:p w:rsidR="003B7081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7081" w:rsidRDefault="003B7081" w:rsidP="00D816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(решение № 2409-006-21/152-П/РВП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Байгильдино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ул. Волкова, д. 37)</w:t>
            </w:r>
          </w:p>
          <w:p w:rsidR="003B7081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7081" w:rsidRDefault="003B7081" w:rsidP="00D816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(решение № 2409-006-21/152-П/РВП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Тобурданово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 76А)</w:t>
            </w:r>
          </w:p>
          <w:p w:rsidR="003B7081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7081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7081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7081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7081" w:rsidRPr="00D816FD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7081" w:rsidRPr="00D816FD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3B7081" w:rsidRPr="00D816FD" w:rsidRDefault="003B708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2" w:type="dxa"/>
          </w:tcPr>
          <w:p w:rsidR="003B7081" w:rsidRPr="006200E1" w:rsidRDefault="003B7081" w:rsidP="00C9670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Министерство Российской Федерации по делам ГО, ЧС и ликвидации последствий стихийных бедствий Управление надзорной деятельности и профилактической работы Главного управления МЧС России по Чувашской Республике - Чувашии</w:t>
            </w:r>
          </w:p>
        </w:tc>
        <w:tc>
          <w:tcPr>
            <w:tcW w:w="3506" w:type="dxa"/>
          </w:tcPr>
          <w:p w:rsidR="00274F8B" w:rsidRPr="00E91330" w:rsidRDefault="00324746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Пути эвакуации и эвакуационные выходы не оборудованы эвакуационным (аварийным) освещением</w:t>
            </w:r>
            <w:r w:rsidR="004913C1" w:rsidRPr="00E91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F8B" w:rsidRPr="00E91330" w:rsidRDefault="004913C1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Система противопожарной защиты в случае пожара не обеспечивает автоматическую разблокировку и открывание шлагбаумов, ворот, ограждений.</w:t>
            </w:r>
          </w:p>
          <w:p w:rsidR="00274F8B" w:rsidRPr="00E91330" w:rsidRDefault="004913C1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Линии электроснабжения помещений не имеют устройств защитного отключения (УЗО), предотвращающих возникновение пожара</w:t>
            </w:r>
          </w:p>
          <w:p w:rsidR="004913C1" w:rsidRPr="00E91330" w:rsidRDefault="004913C1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пожарной сигнализации и система оповещения и управления эвакуации людей при пожаре эксплуатируется </w:t>
            </w: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сверх срока службы.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330" w:rsidRDefault="004913C1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В помещениях здания, где формирование сигналов на управление в автоматическом режиме системой оповещения и управления эвакуацией людей при пожаре должно осуществляться при срабатывании не менее двух пожарных </w:t>
            </w:r>
            <w:proofErr w:type="spellStart"/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извещателей</w:t>
            </w:r>
            <w:proofErr w:type="spellEnd"/>
            <w:r w:rsidR="00E91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4F8B" w:rsidRPr="00E91330" w:rsidRDefault="004913C1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На объекте защиты отсутствует техническая документация на системы противопожарной защиты</w:t>
            </w: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F8B" w:rsidRPr="00E91330" w:rsidRDefault="004913C1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Система передачи извещений о пожаре в подразделение пожарной охраны находится в неисправном состоянии</w:t>
            </w: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F8B" w:rsidRPr="00E91330" w:rsidRDefault="004913C1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Прибор управления пожарной сигнализацией</w:t>
            </w:r>
            <w:r w:rsidR="00E91330">
              <w:rPr>
                <w:rFonts w:ascii="Times New Roman" w:hAnsi="Times New Roman" w:cs="Times New Roman"/>
                <w:sz w:val="24"/>
                <w:szCs w:val="24"/>
              </w:rPr>
              <w:t xml:space="preserve"> «Гранит-3»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 в комнате отдыха и не обеспечен защитой от несанкционированного доступа и функцией передачи извещений в помещение с круглосуточным пребыванием дежурного персонала</w:t>
            </w:r>
          </w:p>
          <w:p w:rsidR="00274F8B" w:rsidRPr="00E91330" w:rsidRDefault="004913C1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Кабельные линии и электропроводка, системы пожарной сигнализации объекта не обеспечивают сохранность работоспособности в условиях пожара в течение времени, необходимого для выполнения их функций и полной эвакуации людей в безопасную зону</w:t>
            </w:r>
          </w:p>
          <w:p w:rsidR="00274F8B" w:rsidRPr="00E91330" w:rsidRDefault="004913C1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Система пожарной сигнализации не оборудована источниками бесперебойного электропитания</w:t>
            </w: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7F79" w:rsidRPr="00E91330" w:rsidRDefault="001D7F79" w:rsidP="004913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11. На объекте, где находятся (работают, проживают, проводят досуг) глухие и слабослышащие люди, не предусмотрено использование световых, световых мигающих или специализированных </w:t>
            </w:r>
            <w:proofErr w:type="spellStart"/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оповещателей</w:t>
            </w:r>
            <w:proofErr w:type="spellEnd"/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4F8B" w:rsidRPr="00E91330" w:rsidRDefault="004913C1" w:rsidP="001D7F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D7F79" w:rsidRPr="00E91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4F8B" w:rsidRPr="00E91330">
              <w:rPr>
                <w:rFonts w:ascii="Times New Roman" w:hAnsi="Times New Roman" w:cs="Times New Roman"/>
                <w:sz w:val="24"/>
                <w:szCs w:val="24"/>
              </w:rPr>
              <w:t>При разделении здания и сооружения на зоны оповещения людей о пожаре не разработана специальная очередность оповещения о пожаре людей, находящихся в различных помещениях здания и сооружения</w:t>
            </w:r>
          </w:p>
          <w:p w:rsidR="000A6F16" w:rsidRPr="00E91330" w:rsidRDefault="001D7F79" w:rsidP="00FF7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>Уровень звука в части помещениях объекта при включенной системе оповещения и управления эвакуацией людей при пожаре на уровне 1,5 метров от пола не превысил постоянный уровень шума данных помещений на 15дБА, на уровне головы спящего человека</w:t>
            </w:r>
            <w:proofErr w:type="gramStart"/>
            <w:r w:rsidR="00F735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звуковых пожарных </w:t>
            </w:r>
            <w:proofErr w:type="spellStart"/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>оповещателей</w:t>
            </w:r>
            <w:proofErr w:type="spellEnd"/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>, их расстановка, и мощность не обеспечивает нормативный уровень звука во всех местах постоянного или временного пребывания людей.</w:t>
            </w:r>
          </w:p>
          <w:p w:rsidR="000A6F16" w:rsidRPr="00E91330" w:rsidRDefault="00FF7136" w:rsidP="00FF7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Кабельные линии и электропроводка, системы оповещения и управления эвакуацией людей  при пожаре не обеспечивают сохранность работоспособности в условиях пожара в течение времени, необходимого для выполнения их функций и полной </w:t>
            </w:r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эвакуации людей в безопасную зону.</w:t>
            </w:r>
          </w:p>
          <w:p w:rsidR="000A6F16" w:rsidRPr="00E91330" w:rsidRDefault="00FF7136" w:rsidP="00FF7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>Система оповещения и управления эвакуацией людей при пожаре не оборудована источниками резервного бесперебойного электропитания</w:t>
            </w:r>
          </w:p>
          <w:p w:rsidR="00F735F5" w:rsidRDefault="00F735F5" w:rsidP="00FF7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F16" w:rsidRPr="00E91330" w:rsidRDefault="00FF7136" w:rsidP="00FF71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Уровень звука в защищаемых помещениях (кухня) составил менее 75 </w:t>
            </w:r>
            <w:proofErr w:type="spellStart"/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>дБА</w:t>
            </w:r>
            <w:proofErr w:type="spellEnd"/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 на расстоянии 3 м от </w:t>
            </w:r>
            <w:proofErr w:type="spellStart"/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>оповещателя</w:t>
            </w:r>
            <w:proofErr w:type="spellEnd"/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 и не обеспечивается уровень звука не менее чем на 15 </w:t>
            </w:r>
            <w:proofErr w:type="spellStart"/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>дБА</w:t>
            </w:r>
            <w:proofErr w:type="spellEnd"/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 xml:space="preserve"> выше допустимого уровня звука постоянного шума в защищаемом помещении</w:t>
            </w: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B7081" w:rsidRPr="00E877D7" w:rsidRDefault="00FF7136" w:rsidP="00FF7136">
            <w:pPr>
              <w:jc w:val="both"/>
            </w:pPr>
            <w:r w:rsidRPr="00E9133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0A6F16" w:rsidRPr="00E91330">
              <w:rPr>
                <w:rFonts w:ascii="Times New Roman" w:hAnsi="Times New Roman" w:cs="Times New Roman"/>
                <w:sz w:val="24"/>
                <w:szCs w:val="24"/>
              </w:rPr>
              <w:t>Здание класса функциональной пожарной опасности Ф 1.1 не обеспечено со всех сторон подъездами для пожарных автомобилей</w:t>
            </w:r>
            <w:r w:rsidR="000A6F16" w:rsidRPr="00E877D7">
              <w:t>.</w:t>
            </w:r>
          </w:p>
        </w:tc>
        <w:tc>
          <w:tcPr>
            <w:tcW w:w="4038" w:type="dxa"/>
          </w:tcPr>
          <w:p w:rsidR="003B7081" w:rsidRPr="00653B56" w:rsidRDefault="003B7081" w:rsidP="00804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gramStart"/>
            <w:r w:rsidRPr="00653B56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653B56">
              <w:rPr>
                <w:rFonts w:ascii="Times New Roman" w:hAnsi="Times New Roman" w:cs="Times New Roman"/>
                <w:sz w:val="24"/>
                <w:szCs w:val="24"/>
              </w:rPr>
              <w:t xml:space="preserve"> ПСД аварийного освещения на путях эвакуации и эвакуационных выходов. Направление ПСД на проверку и согласование в Главное управление МЧС России по Чувашской Республике-Чувашии.</w:t>
            </w:r>
          </w:p>
          <w:p w:rsidR="003B7081" w:rsidRPr="00653B56" w:rsidRDefault="003B7081" w:rsidP="00804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56">
              <w:rPr>
                <w:rFonts w:ascii="Times New Roman" w:hAnsi="Times New Roman" w:cs="Times New Roman"/>
                <w:sz w:val="24"/>
                <w:szCs w:val="24"/>
              </w:rPr>
              <w:t>2.Подача заявки на определение сметной стоимости по обеспечению ворот автоматической разблокировкой ООО «Булат двери». Выезд специалист</w:t>
            </w:r>
            <w:proofErr w:type="gramStart"/>
            <w:r w:rsidRPr="00653B56"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 w:rsidRPr="00653B56">
              <w:rPr>
                <w:rFonts w:ascii="Times New Roman" w:hAnsi="Times New Roman" w:cs="Times New Roman"/>
                <w:sz w:val="24"/>
                <w:szCs w:val="24"/>
              </w:rPr>
              <w:t xml:space="preserve"> «Булат двери» на место для осмотра.</w:t>
            </w:r>
          </w:p>
          <w:p w:rsidR="003B7081" w:rsidRPr="00653B56" w:rsidRDefault="003B7081" w:rsidP="00804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B56">
              <w:rPr>
                <w:rFonts w:ascii="Times New Roman" w:hAnsi="Times New Roman" w:cs="Times New Roman"/>
                <w:sz w:val="24"/>
                <w:szCs w:val="24"/>
              </w:rPr>
              <w:t xml:space="preserve">3.Ответ в отдел надзорной деятельности по пожарному надзору по г. Канаш и </w:t>
            </w:r>
            <w:proofErr w:type="spellStart"/>
            <w:r w:rsidRPr="00653B56">
              <w:rPr>
                <w:rFonts w:ascii="Times New Roman" w:hAnsi="Times New Roman" w:cs="Times New Roman"/>
                <w:sz w:val="24"/>
                <w:szCs w:val="24"/>
              </w:rPr>
              <w:t>Канашскому</w:t>
            </w:r>
            <w:proofErr w:type="spellEnd"/>
            <w:r w:rsidRPr="00653B56">
              <w:rPr>
                <w:rFonts w:ascii="Times New Roman" w:hAnsi="Times New Roman" w:cs="Times New Roman"/>
                <w:sz w:val="24"/>
                <w:szCs w:val="24"/>
              </w:rPr>
              <w:t xml:space="preserve"> МО об исполнения предписания п. 3 выполнен от 18.10.2024 (фото прилагается).</w:t>
            </w:r>
          </w:p>
          <w:p w:rsidR="003B7081" w:rsidRDefault="003B5843" w:rsidP="00653B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3B7081" w:rsidRPr="00653B56">
              <w:rPr>
                <w:rFonts w:ascii="Times New Roman" w:hAnsi="Times New Roman" w:cs="Times New Roman"/>
                <w:sz w:val="24"/>
                <w:szCs w:val="24"/>
              </w:rPr>
              <w:t>Получение положительного заключения от АУ Чувашской Республики «Центр экспертизы и ценообразования в строительстве Чувашской Республики» Минстроя Чувашии. Заявка в Минтруд для получения дополнительных денежных средств.</w:t>
            </w:r>
            <w:r w:rsidR="003B7081" w:rsidRPr="00653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Объявление аукциона на выполнение работ</w:t>
            </w:r>
            <w:r w:rsidR="003B7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7081" w:rsidRPr="003B5843" w:rsidRDefault="003B7081" w:rsidP="00653B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3B5843">
              <w:rPr>
                <w:rFonts w:ascii="Times New Roman" w:hAnsi="Times New Roman" w:cs="Times New Roman"/>
                <w:sz w:val="24"/>
                <w:szCs w:val="24"/>
              </w:rPr>
              <w:t>Пункт 5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E34DAE" w:rsidRDefault="00E34DAE" w:rsidP="00804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804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7081" w:rsidRDefault="003B7081" w:rsidP="008049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843">
              <w:rPr>
                <w:rFonts w:ascii="Times New Roman" w:hAnsi="Times New Roman" w:cs="Times New Roman"/>
                <w:sz w:val="24"/>
                <w:szCs w:val="24"/>
              </w:rPr>
              <w:t>6. Пункт 6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3B5843" w:rsidRDefault="003B5843" w:rsidP="003B58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3B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оборудован системой мониторинга (</w:t>
            </w:r>
            <w:proofErr w:type="spellStart"/>
            <w:r w:rsidRPr="003B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Альтоника</w:t>
            </w:r>
            <w:proofErr w:type="spellEnd"/>
            <w:r w:rsidRPr="003B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который позволяет автоматически передавать сигнал на пульт управления ПЧ № 15 (пожарная часть). Система находится в исправном состоянии.</w:t>
            </w:r>
          </w:p>
          <w:p w:rsidR="003B5843" w:rsidRDefault="003B5843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8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Pr="003B5843">
              <w:rPr>
                <w:rFonts w:ascii="Times New Roman" w:hAnsi="Times New Roman" w:cs="Times New Roman"/>
                <w:sz w:val="24"/>
                <w:szCs w:val="24"/>
              </w:rPr>
              <w:t xml:space="preserve"> Пункт 8 предписания будет выполнен после завершения работы </w:t>
            </w:r>
            <w:r w:rsidRPr="003B58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E34DAE" w:rsidRDefault="00E34DAE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843" w:rsidRDefault="003B5843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843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3B5843">
              <w:rPr>
                <w:rFonts w:ascii="Times New Roman" w:hAnsi="Times New Roman" w:cs="Times New Roman"/>
                <w:sz w:val="24"/>
                <w:szCs w:val="24"/>
              </w:rPr>
              <w:t>Пункт 9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E34DAE" w:rsidRDefault="00E34DAE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DAE" w:rsidRDefault="00E34DAE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843" w:rsidRDefault="003B5843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843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3B5843">
              <w:rPr>
                <w:rFonts w:ascii="Times New Roman" w:hAnsi="Times New Roman" w:cs="Times New Roman"/>
                <w:sz w:val="24"/>
                <w:szCs w:val="24"/>
              </w:rPr>
              <w:t>Пункт 10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3B5843" w:rsidRDefault="003B5843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84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3B5843">
              <w:rPr>
                <w:rFonts w:ascii="Times New Roman" w:hAnsi="Times New Roman" w:cs="Times New Roman"/>
                <w:sz w:val="24"/>
                <w:szCs w:val="24"/>
              </w:rPr>
              <w:t>Пункт 11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E34DAE" w:rsidRDefault="00E34DAE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843" w:rsidRDefault="003B5843" w:rsidP="003B58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4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12. </w:t>
            </w: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>Пункт 12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E34DAE" w:rsidRDefault="00E34DAE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42F" w:rsidRDefault="006E342F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 xml:space="preserve"> Пункт 13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42F" w:rsidRDefault="006E342F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>Пункт 14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42F" w:rsidRPr="006E342F" w:rsidRDefault="006E342F" w:rsidP="006E34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>Пункт 15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3B5843" w:rsidRDefault="006E342F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>Пункт 16 предписания будет выполнен после завершения работы по капитальному ремонту системы автоматической пожарной сигнализации и системы оповещения и управления эвакуацией при пожаре.</w:t>
            </w: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5F5" w:rsidRDefault="00F735F5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42F" w:rsidRPr="006E342F" w:rsidRDefault="006E342F" w:rsidP="006E34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E342F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6E34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Направлено письмо в </w:t>
            </w:r>
            <w:proofErr w:type="spellStart"/>
            <w:r w:rsidRPr="006E342F">
              <w:rPr>
                <w:rFonts w:ascii="Times New Roman" w:hAnsi="Times New Roman" w:cs="Times New Roman"/>
                <w:sz w:val="24"/>
                <w:szCs w:val="24"/>
              </w:rPr>
              <w:t>Канашский</w:t>
            </w:r>
            <w:proofErr w:type="spellEnd"/>
            <w:r w:rsidRPr="006E342F">
              <w:rPr>
                <w:rFonts w:ascii="Times New Roman" w:hAnsi="Times New Roman" w:cs="Times New Roman"/>
                <w:sz w:val="24"/>
                <w:szCs w:val="24"/>
              </w:rPr>
              <w:t xml:space="preserve"> МО о решении вопроса по обеспечению со всех сторон подъездами для пожарных автомобилей</w:t>
            </w:r>
          </w:p>
        </w:tc>
        <w:tc>
          <w:tcPr>
            <w:tcW w:w="3292" w:type="dxa"/>
          </w:tcPr>
          <w:p w:rsidR="003B7081" w:rsidRPr="006200E1" w:rsidRDefault="003B7081" w:rsidP="00C9670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Осуществление федерального государственного пожарного надзора</w:t>
            </w:r>
          </w:p>
        </w:tc>
      </w:tr>
    </w:tbl>
    <w:p w:rsidR="00D86DB4" w:rsidRDefault="00D86DB4"/>
    <w:sectPr w:rsidR="00D86DB4" w:rsidSect="00823A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330" w:rsidRDefault="00E91330" w:rsidP="002B00CC">
      <w:pPr>
        <w:spacing w:after="0" w:line="240" w:lineRule="auto"/>
      </w:pPr>
      <w:r>
        <w:separator/>
      </w:r>
    </w:p>
  </w:endnote>
  <w:endnote w:type="continuationSeparator" w:id="0">
    <w:p w:rsidR="00E91330" w:rsidRDefault="00E91330" w:rsidP="002B0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330" w:rsidRDefault="00E91330" w:rsidP="002B00CC">
      <w:pPr>
        <w:spacing w:after="0" w:line="240" w:lineRule="auto"/>
      </w:pPr>
      <w:r>
        <w:separator/>
      </w:r>
    </w:p>
  </w:footnote>
  <w:footnote w:type="continuationSeparator" w:id="0">
    <w:p w:rsidR="00E91330" w:rsidRDefault="00E91330" w:rsidP="002B0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44798"/>
    <w:multiLevelType w:val="hybridMultilevel"/>
    <w:tmpl w:val="97B44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840DE"/>
    <w:multiLevelType w:val="hybridMultilevel"/>
    <w:tmpl w:val="FBD81906"/>
    <w:lvl w:ilvl="0" w:tplc="6C8225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85"/>
    <w:rsid w:val="00017E4D"/>
    <w:rsid w:val="000A6F16"/>
    <w:rsid w:val="000A6F38"/>
    <w:rsid w:val="000B2FE8"/>
    <w:rsid w:val="000E782D"/>
    <w:rsid w:val="000F76FA"/>
    <w:rsid w:val="00156CD2"/>
    <w:rsid w:val="00156F4B"/>
    <w:rsid w:val="00176E5E"/>
    <w:rsid w:val="001B5928"/>
    <w:rsid w:val="001B74A5"/>
    <w:rsid w:val="001D7F79"/>
    <w:rsid w:val="001E6768"/>
    <w:rsid w:val="00266A85"/>
    <w:rsid w:val="00274F8B"/>
    <w:rsid w:val="002B00CC"/>
    <w:rsid w:val="00324746"/>
    <w:rsid w:val="00361A73"/>
    <w:rsid w:val="003B5843"/>
    <w:rsid w:val="003B7081"/>
    <w:rsid w:val="003D35A3"/>
    <w:rsid w:val="003E4588"/>
    <w:rsid w:val="00425A57"/>
    <w:rsid w:val="004913C1"/>
    <w:rsid w:val="00565D97"/>
    <w:rsid w:val="005B2FBB"/>
    <w:rsid w:val="00604378"/>
    <w:rsid w:val="006200E1"/>
    <w:rsid w:val="006337FC"/>
    <w:rsid w:val="00653B56"/>
    <w:rsid w:val="00656891"/>
    <w:rsid w:val="006B1779"/>
    <w:rsid w:val="006B6653"/>
    <w:rsid w:val="006E342F"/>
    <w:rsid w:val="00757E1F"/>
    <w:rsid w:val="00760216"/>
    <w:rsid w:val="00790382"/>
    <w:rsid w:val="007C5D83"/>
    <w:rsid w:val="007E1C7B"/>
    <w:rsid w:val="007F145C"/>
    <w:rsid w:val="008049C5"/>
    <w:rsid w:val="00811DCE"/>
    <w:rsid w:val="00823A15"/>
    <w:rsid w:val="00851302"/>
    <w:rsid w:val="00852DCC"/>
    <w:rsid w:val="008C7490"/>
    <w:rsid w:val="009539CF"/>
    <w:rsid w:val="009A0791"/>
    <w:rsid w:val="00A1391B"/>
    <w:rsid w:val="00A45AC6"/>
    <w:rsid w:val="00A62D6D"/>
    <w:rsid w:val="00A96B9F"/>
    <w:rsid w:val="00AF48D3"/>
    <w:rsid w:val="00BC023D"/>
    <w:rsid w:val="00C24A56"/>
    <w:rsid w:val="00C5135F"/>
    <w:rsid w:val="00C94A48"/>
    <w:rsid w:val="00C96703"/>
    <w:rsid w:val="00CB0982"/>
    <w:rsid w:val="00D11261"/>
    <w:rsid w:val="00D33480"/>
    <w:rsid w:val="00D816FD"/>
    <w:rsid w:val="00D85F09"/>
    <w:rsid w:val="00D86DB4"/>
    <w:rsid w:val="00D917F1"/>
    <w:rsid w:val="00DF640C"/>
    <w:rsid w:val="00E34DAE"/>
    <w:rsid w:val="00E91330"/>
    <w:rsid w:val="00F35835"/>
    <w:rsid w:val="00F735F5"/>
    <w:rsid w:val="00F73A64"/>
    <w:rsid w:val="00FB04BA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23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3A15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823A15"/>
    <w:rPr>
      <w:b/>
      <w:bCs/>
    </w:rPr>
  </w:style>
  <w:style w:type="paragraph" w:styleId="a7">
    <w:name w:val="endnote text"/>
    <w:basedOn w:val="a"/>
    <w:link w:val="a8"/>
    <w:uiPriority w:val="99"/>
    <w:semiHidden/>
    <w:unhideWhenUsed/>
    <w:rsid w:val="002B00CC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2B00CC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2B00CC"/>
    <w:rPr>
      <w:vertAlign w:val="superscript"/>
    </w:rPr>
  </w:style>
  <w:style w:type="paragraph" w:styleId="aa">
    <w:name w:val="List Paragraph"/>
    <w:basedOn w:val="a"/>
    <w:uiPriority w:val="34"/>
    <w:qFormat/>
    <w:rsid w:val="00852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2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23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3A15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823A15"/>
    <w:rPr>
      <w:b/>
      <w:bCs/>
    </w:rPr>
  </w:style>
  <w:style w:type="paragraph" w:styleId="a7">
    <w:name w:val="endnote text"/>
    <w:basedOn w:val="a"/>
    <w:link w:val="a8"/>
    <w:uiPriority w:val="99"/>
    <w:semiHidden/>
    <w:unhideWhenUsed/>
    <w:rsid w:val="002B00CC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2B00CC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2B00CC"/>
    <w:rPr>
      <w:vertAlign w:val="superscript"/>
    </w:rPr>
  </w:style>
  <w:style w:type="paragraph" w:styleId="aa">
    <w:name w:val="List Paragraph"/>
    <w:basedOn w:val="a"/>
    <w:uiPriority w:val="34"/>
    <w:qFormat/>
    <w:rsid w:val="00852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CE047-CB91-4328-9206-39CCD4139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9</Pages>
  <Words>2017</Words>
  <Characters>11502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ЦСОН</dc:creator>
  <cp:lastModifiedBy>КЦСОН_3</cp:lastModifiedBy>
  <cp:revision>47</cp:revision>
  <cp:lastPrinted>2023-07-12T05:57:00Z</cp:lastPrinted>
  <dcterms:created xsi:type="dcterms:W3CDTF">2023-01-31T05:25:00Z</dcterms:created>
  <dcterms:modified xsi:type="dcterms:W3CDTF">2024-12-18T11:24:00Z</dcterms:modified>
</cp:coreProperties>
</file>