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E" w:rsidRPr="005C22CE" w:rsidRDefault="005C22CE" w:rsidP="005C22CE">
      <w:pPr>
        <w:spacing w:before="10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2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Утверждаю:</w:t>
      </w:r>
    </w:p>
    <w:p w:rsidR="005C22CE" w:rsidRPr="005C22CE" w:rsidRDefault="005C22CE" w:rsidP="005C22CE">
      <w:pPr>
        <w:spacing w:before="10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2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Директор БУ «Канашский КЦСОН» </w:t>
      </w:r>
    </w:p>
    <w:p w:rsidR="005C22CE" w:rsidRPr="005C22CE" w:rsidRDefault="005C22CE" w:rsidP="005C22CE">
      <w:pPr>
        <w:spacing w:before="10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2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Минтруда Чувашии</w:t>
      </w:r>
    </w:p>
    <w:p w:rsidR="005C22CE" w:rsidRDefault="005C22CE" w:rsidP="005C22CE">
      <w:pPr>
        <w:spacing w:before="105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2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____________ </w:t>
      </w:r>
      <w:r w:rsidR="00F31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 М. Иванова</w:t>
      </w:r>
    </w:p>
    <w:p w:rsidR="005C22CE" w:rsidRPr="005C22CE" w:rsidRDefault="006D1E24" w:rsidP="005C22CE">
      <w:pPr>
        <w:spacing w:before="10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B3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561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EE3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января 202</w:t>
      </w:r>
      <w:r w:rsidR="003E0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C22CE" w:rsidRPr="005C2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5C22CE" w:rsidRDefault="005C22CE" w:rsidP="00F16FCC">
      <w:pPr>
        <w:spacing w:before="10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22CE" w:rsidRDefault="005C22CE" w:rsidP="00F16FCC">
      <w:pPr>
        <w:spacing w:before="10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6FCC" w:rsidRPr="00F16FCC" w:rsidRDefault="00304BEF" w:rsidP="00F16FCC">
      <w:pPr>
        <w:spacing w:before="10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 о проделанной работе</w:t>
      </w:r>
    </w:p>
    <w:p w:rsidR="00304BEF" w:rsidRPr="00F16FCC" w:rsidRDefault="00304BEF" w:rsidP="00F16FCC">
      <w:pPr>
        <w:spacing w:before="10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 "</w:t>
      </w:r>
      <w:proofErr w:type="spellStart"/>
      <w:r w:rsidR="00F16FCC"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Канашский</w:t>
      </w:r>
      <w:proofErr w:type="spellEnd"/>
      <w:r w:rsidR="00AA22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КЦСОН"</w:t>
      </w:r>
      <w:r w:rsidR="00766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Минтруда Чувашии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 20</w:t>
      </w:r>
      <w:r w:rsidR="00D70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0A5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304BEF" w:rsidRPr="00F16FCC" w:rsidRDefault="001972B9" w:rsidP="00913F8C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бюджетного учреждения Чувашской Республики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Канашский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комплексный центр социального обслуживания населения» Министерства труда и социальной защиты Чувашской Республики</w:t>
      </w:r>
      <w:r w:rsidR="00CB5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</w:t>
      </w:r>
      <w:r w:rsidR="000A5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CB5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была направлена на обеспечение доступности, повышение эффективности и качества предоставления населению услуг в сфере социального обслуживания. Выполнение «Государственного задания».</w:t>
      </w:r>
    </w:p>
    <w:p w:rsidR="00304BEF" w:rsidRPr="00F16FCC" w:rsidRDefault="00304BEF" w:rsidP="0037098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структуру учреждения входят следующие отделения:</w:t>
      </w:r>
    </w:p>
    <w:p w:rsidR="00304BEF" w:rsidRPr="00F16FCC" w:rsidRDefault="00304BEF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 социального обслуживания на дому №1;</w:t>
      </w:r>
    </w:p>
    <w:p w:rsidR="00304BEF" w:rsidRDefault="00304BEF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 социального обслуживания на дому №2;</w:t>
      </w:r>
    </w:p>
    <w:p w:rsidR="00A52E81" w:rsidRDefault="00A52E81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 соц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иального обслуживания на дому №3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2E81" w:rsidRDefault="00A52E81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 соц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иального обслуживания на дому №4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4BEF" w:rsidRPr="00F16FCC" w:rsidRDefault="00A52E81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 срочного социального обслуживания;</w:t>
      </w:r>
    </w:p>
    <w:p w:rsidR="00304BEF" w:rsidRDefault="00A52E81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614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стационарноео</w:t>
      </w:r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</w:t>
      </w:r>
      <w:proofErr w:type="spellEnd"/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айгильдино</w:t>
      </w:r>
      <w:proofErr w:type="spellEnd"/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2E81" w:rsidRDefault="00016886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="00614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стационарноео</w:t>
      </w:r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</w:t>
      </w:r>
      <w:proofErr w:type="spellEnd"/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52E81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A52E81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A5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еспель</w:t>
      </w:r>
      <w:proofErr w:type="spellEnd"/>
      <w:r w:rsidR="00A52E81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2E81" w:rsidRDefault="00016886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="00614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стационарноео</w:t>
      </w:r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тделение</w:t>
      </w:r>
      <w:proofErr w:type="spellEnd"/>
      <w:r w:rsidR="00614129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5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A5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A5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обурданово</w:t>
      </w:r>
      <w:proofErr w:type="spellEnd"/>
      <w:r w:rsidR="00A52E81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4129" w:rsidRDefault="00614129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отделение реабилитации детей с ограниченными физическими и умственными возможностями развития;</w:t>
      </w:r>
    </w:p>
    <w:p w:rsidR="009D5CFA" w:rsidRDefault="009D5CFA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отделение по приему и перевозке несовершеннолетних;</w:t>
      </w:r>
    </w:p>
    <w:p w:rsidR="009D5CFA" w:rsidRPr="00F16FCC" w:rsidRDefault="009D5CFA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отделение диагностики и реабилитации;</w:t>
      </w:r>
    </w:p>
    <w:p w:rsidR="00614129" w:rsidRDefault="00614129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6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тделение </w:t>
      </w:r>
      <w:r w:rsidR="00495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</w:t>
      </w:r>
      <w:r w:rsidR="00304BEF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 семье и детям</w:t>
      </w:r>
      <w:r w:rsidR="009D5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1E7E" w:rsidRDefault="002F1E7E" w:rsidP="00D1601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Pr="009A0846" w:rsidRDefault="00C358F5" w:rsidP="00C358F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1F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Оказываемые услуги</w:t>
      </w:r>
    </w:p>
    <w:p w:rsidR="00C358F5" w:rsidRPr="009A0846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2"/>
        <w:gridCol w:w="3260"/>
      </w:tblGrid>
      <w:tr w:rsidR="00C358F5" w:rsidRPr="00F16FCC" w:rsidTr="008A51AD">
        <w:trPr>
          <w:trHeight w:val="1141"/>
        </w:trPr>
        <w:tc>
          <w:tcPr>
            <w:tcW w:w="6282" w:type="dxa"/>
            <w:tcBorders>
              <w:top w:val="outset" w:sz="6" w:space="0" w:color="96D0EB"/>
              <w:left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 социальных услуг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оказанных социальных услуг</w:t>
            </w:r>
          </w:p>
          <w:p w:rsidR="00C358F5" w:rsidRPr="00F16FCC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2021 году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C101FC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139889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4551B2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86560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4551B2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15778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7235CB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35118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7235CB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1539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416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Услуги в целях повышения коммуникативного потенциала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1839</w:t>
            </w:r>
          </w:p>
        </w:tc>
      </w:tr>
      <w:tr w:rsidR="00C358F5" w:rsidRPr="00443FE3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Срочные услуги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5082</w:t>
            </w:r>
          </w:p>
        </w:tc>
      </w:tr>
      <w:tr w:rsidR="00C358F5" w:rsidRPr="00E67E18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286221</w:t>
            </w:r>
          </w:p>
        </w:tc>
      </w:tr>
      <w:tr w:rsidR="00C358F5" w:rsidRPr="00E67E18" w:rsidTr="008A51AD">
        <w:tc>
          <w:tcPr>
            <w:tcW w:w="6282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F16FCC" w:rsidRDefault="00C358F5" w:rsidP="008A5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сопровождение</w:t>
            </w:r>
          </w:p>
        </w:tc>
        <w:tc>
          <w:tcPr>
            <w:tcW w:w="3260" w:type="dxa"/>
            <w:tcBorders>
              <w:top w:val="outset" w:sz="6" w:space="0" w:color="96D0EB"/>
              <w:left w:val="outset" w:sz="6" w:space="0" w:color="96D0EB"/>
              <w:bottom w:val="outset" w:sz="6" w:space="0" w:color="96D0EB"/>
              <w:right w:val="outset" w:sz="6" w:space="0" w:color="96D0EB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58F5" w:rsidRPr="00EF4D63" w:rsidRDefault="00C358F5" w:rsidP="008A5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892</w:t>
            </w:r>
          </w:p>
        </w:tc>
      </w:tr>
    </w:tbl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Отделения социального обслуживания на дому.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8F5" w:rsidRPr="00B73B2D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Первостепенной задачей отделений является выявление лиц, находящихся в трудной жизненной ситуации и нуждающихся в социальном обслуживании на дому. Проводится постоянная разъяснительная и информационная работа с населением по предоставлению социальных услуг на дому.</w:t>
      </w:r>
    </w:p>
    <w:p w:rsidR="00C358F5" w:rsidRPr="00F16FCC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2021 год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отделениях социального обслуживания на дому обслужено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408</w:t>
      </w:r>
      <w:r w:rsidRPr="00193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состоянию на 1 января 2022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333</w:t>
      </w:r>
      <w:r w:rsidRPr="00193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8F5" w:rsidRPr="00F16FCC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клиентов отделений социального обслуживания на дому по категориям: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реабилитированный – 1 </w:t>
      </w:r>
      <w:r w:rsidRPr="001D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вдовы умерших ВОВ – 1 </w:t>
      </w:r>
      <w:r w:rsidRPr="001D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ветераны труда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93 </w:t>
      </w:r>
      <w:r w:rsidRPr="001D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</w:t>
      </w:r>
      <w:r w:rsidRPr="001D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льготной категории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111 </w:t>
      </w:r>
      <w:r w:rsidRPr="001D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</w:p>
    <w:p w:rsidR="00C358F5" w:rsidRPr="00F16FCC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платных услуг,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взимаемых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получателей социальных услуг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отделений социального обслуживания на дому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1707,3</w:t>
      </w:r>
      <w:r w:rsidRPr="00764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денежные средства, поступившие в качестве платы за предоставление социальных услуг, зачислены на лицевой счет учреждения и направлены на текущую деятельность учреждения, на дальнейшее развитие социального учреждения.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333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получателей социальных услуг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отделений социального обслуживания на дому обслуживаются: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226</w:t>
      </w:r>
      <w:r w:rsidRPr="006A5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условиях частичной оплаты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107</w:t>
      </w:r>
      <w:r w:rsidRPr="006A5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бесплатно.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774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34"/>
        <w:gridCol w:w="1135"/>
        <w:gridCol w:w="1134"/>
        <w:gridCol w:w="1133"/>
        <w:gridCol w:w="1134"/>
        <w:gridCol w:w="1134"/>
        <w:gridCol w:w="992"/>
        <w:gridCol w:w="851"/>
      </w:tblGrid>
      <w:tr w:rsidR="00C358F5" w:rsidRPr="00413BB2" w:rsidTr="008A51AD">
        <w:trPr>
          <w:trHeight w:val="680"/>
        </w:trPr>
        <w:tc>
          <w:tcPr>
            <w:tcW w:w="2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Виды социальных услуг</w:t>
            </w:r>
          </w:p>
        </w:tc>
        <w:tc>
          <w:tcPr>
            <w:tcW w:w="340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40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Прирост</w:t>
            </w:r>
          </w:p>
          <w:p w:rsidR="00C358F5" w:rsidRPr="00926514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( убыль)</w:t>
            </w:r>
          </w:p>
        </w:tc>
      </w:tr>
      <w:tr w:rsidR="00C358F5" w:rsidRPr="00413BB2" w:rsidTr="008A51AD">
        <w:trPr>
          <w:trHeight w:val="584"/>
        </w:trPr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58F5" w:rsidRPr="00413BB2" w:rsidRDefault="00C358F5" w:rsidP="008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олнительные 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еекол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-во услуг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олнительные 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Общее кол-во услуг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%</w:t>
            </w:r>
          </w:p>
        </w:tc>
      </w:tr>
      <w:tr w:rsidR="00C358F5" w:rsidRPr="00413BB2" w:rsidTr="008A51AD">
        <w:trPr>
          <w:trHeight w:val="584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26019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57523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56258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B35A83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0A3C23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3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358F5" w:rsidRPr="00413BB2" w:rsidTr="008A51AD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медицинские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10072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9387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C2497F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4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C2497F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4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6,8</w:t>
            </w:r>
          </w:p>
        </w:tc>
      </w:tr>
      <w:tr w:rsidR="00C358F5" w:rsidRPr="00413BB2" w:rsidTr="008A51AD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Default="00C358F5" w:rsidP="008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психологические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8624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7C5B5E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87777C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17,6</w:t>
            </w:r>
          </w:p>
        </w:tc>
      </w:tr>
      <w:tr w:rsidR="00C358F5" w:rsidRPr="00413BB2" w:rsidTr="008A51AD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413BB2" w:rsidRDefault="00C358F5" w:rsidP="008A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44715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76219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413BB2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17792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72748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003A07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58F5" w:rsidRPr="00233839" w:rsidRDefault="00C358F5" w:rsidP="008A5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4,6</w:t>
            </w:r>
          </w:p>
        </w:tc>
      </w:tr>
    </w:tbl>
    <w:p w:rsidR="00C358F5" w:rsidRPr="00D97AFD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Убыль услуг отделений социального обслуживания на дому  связана со смертью получателей социальных услуг с большим количеством услуг.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услуги на дому предоставляются получателям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индивидуального подхода к клиенту в соответствии с актом оценки нуждаемости в социальных услугах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индивидуальной программой предоставления социальных услуг. В практику своей работы многие социальные работники включают групповые формы социального обслуживания. Все мероприятия способствуют повышению качества жизни пожилых людей и наиболее длительному пребыванию в привычных домашних условиях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стационарзамещающая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технология).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внимание уделяется безопасности граждан, состоящих на надомном обслуживании. Со всеми получателями услуг учреждения в течение года проводились разъяснительные беседы об изоляции и мерах предосторожности в период пандемии. Заведующие отделениями проводили беседы по усилению бдительности и недопущении мошеннических действий против граждан старшего поколения. Социальные работники регулярно проводят разъяснительные беседы по антитеррористической безопасности, действиям при возникновении пожара и т.д. Сотрудники учреждения проводят постоянный визуальный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мер пожарной безопасности в жилье получателей социальных услуг (состояние электроприборов, электросетей, отопительных печей и т.д.).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Заведующие совместно с социальными работниками анализируют работу своих отделений, учитывая при этом мнение клиентов. Это позволяет планировать дальнейшую работу так, чтобы улучшить результаты и качество социального обслуживания. Показатели результативности работы отделений учитываются при установлении индивидуальных стимулирующих выплат.</w:t>
      </w:r>
    </w:p>
    <w:p w:rsidR="00C358F5" w:rsidRPr="005E4F09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отделений социального </w:t>
      </w:r>
      <w:proofErr w:type="gramStart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proofErr w:type="gramEnd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дому работает </w:t>
      </w:r>
      <w:r w:rsidRPr="00C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социального работника</w:t>
      </w:r>
      <w:r w:rsidRPr="005E4F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способствуе</w:t>
      </w:r>
      <w:r w:rsidRPr="005E4F09">
        <w:rPr>
          <w:rFonts w:ascii="Times New Roman" w:hAnsi="Times New Roman" w:cs="Times New Roman"/>
          <w:sz w:val="28"/>
          <w:szCs w:val="28"/>
        </w:rPr>
        <w:t>т улучшению качества социального обслуживания, повышению уровня профессионал</w:t>
      </w:r>
      <w:r>
        <w:rPr>
          <w:rFonts w:ascii="Times New Roman" w:hAnsi="Times New Roman" w:cs="Times New Roman"/>
          <w:sz w:val="28"/>
          <w:szCs w:val="28"/>
        </w:rPr>
        <w:t>ьных знаний и умений, содействуе</w:t>
      </w:r>
      <w:r w:rsidRPr="005E4F09">
        <w:rPr>
          <w:rFonts w:ascii="Times New Roman" w:hAnsi="Times New Roman" w:cs="Times New Roman"/>
          <w:sz w:val="28"/>
          <w:szCs w:val="28"/>
        </w:rPr>
        <w:t xml:space="preserve">т профессиональному росту социального работника, выработке навыка обеспечения безопасности при социальном обслуживании пожилых людей в условиях </w:t>
      </w:r>
      <w:proofErr w:type="spellStart"/>
      <w:r w:rsidRPr="005E4F09">
        <w:rPr>
          <w:rFonts w:ascii="Times New Roman" w:hAnsi="Times New Roman" w:cs="Times New Roman"/>
          <w:sz w:val="28"/>
          <w:szCs w:val="28"/>
        </w:rPr>
        <w:t>коронавирус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5E4F09">
        <w:rPr>
          <w:rFonts w:ascii="Times New Roman" w:hAnsi="Times New Roman" w:cs="Times New Roman"/>
          <w:sz w:val="28"/>
          <w:szCs w:val="28"/>
        </w:rPr>
        <w:t xml:space="preserve"> и пр.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4F09">
        <w:rPr>
          <w:rFonts w:ascii="Times New Roman" w:hAnsi="Times New Roman" w:cs="Times New Roman"/>
          <w:sz w:val="28"/>
          <w:szCs w:val="28"/>
        </w:rPr>
        <w:t>оциальными работниками ведется журнал записи термометрии получателей социальных услуг, осуществляется постоянное наблюдение за состоянием здоровья пожилых граждан и инвалидов.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Отдельное внимание сотрудники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ентра уделяют поддержке ветеранов и инвалидов ВОВ.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велась планомерная работа по обследованию жилищно-бытовых условий проживания ветеранов Великой Отечественной войны. За истекший период были обследованы: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инвалидов</w:t>
      </w:r>
      <w:r w:rsidRPr="003E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житель блокадного Ленинграда, 433</w:t>
      </w:r>
      <w:r w:rsidRPr="003E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труженик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3E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тыла,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</w:t>
      </w:r>
      <w:r w:rsidRPr="003E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вдов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1 бывший несовершеннолетний узник фашизма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составлением  актов обследования.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58F5" w:rsidRPr="006E226A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E8">
        <w:rPr>
          <w:rFonts w:ascii="Times New Roman" w:hAnsi="Times New Roman" w:cs="Times New Roman"/>
          <w:color w:val="231F20"/>
          <w:sz w:val="28"/>
          <w:szCs w:val="28"/>
        </w:rPr>
        <w:t xml:space="preserve">В целях </w:t>
      </w:r>
      <w:proofErr w:type="gramStart"/>
      <w:r w:rsidRPr="00FA11E8">
        <w:rPr>
          <w:rFonts w:ascii="Times New Roman" w:hAnsi="Times New Roman" w:cs="Times New Roman"/>
          <w:color w:val="231F20"/>
          <w:sz w:val="28"/>
          <w:szCs w:val="28"/>
        </w:rPr>
        <w:t>улучшения качества жизни получателей социальных услуг</w:t>
      </w:r>
      <w:proofErr w:type="gramEnd"/>
      <w:r w:rsidRPr="00FA11E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 течение года проводились</w:t>
      </w:r>
      <w:r w:rsidRPr="00FA11E8">
        <w:rPr>
          <w:rFonts w:ascii="Times New Roman" w:hAnsi="Times New Roman" w:cs="Times New Roman"/>
          <w:color w:val="231F20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color w:val="231F20"/>
          <w:sz w:val="28"/>
          <w:szCs w:val="28"/>
        </w:rPr>
        <w:t>ые</w:t>
      </w:r>
      <w:r w:rsidRPr="00FA11E8">
        <w:rPr>
          <w:rFonts w:ascii="Times New Roman" w:hAnsi="Times New Roman" w:cs="Times New Roman"/>
          <w:color w:val="231F20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и: «По зову сердца», «Все краски осени для вас», </w:t>
      </w:r>
      <w:r w:rsidRPr="00D160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Целуйте руки матерей</w:t>
      </w:r>
      <w:r w:rsidRPr="00D16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«Твори добро» </w:t>
      </w:r>
      <w:r w:rsidRPr="00D16096"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Осенний погребок</w:t>
      </w:r>
      <w:r w:rsidRPr="00D1609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9E1E8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226A">
        <w:rPr>
          <w:rFonts w:ascii="Times New Roman" w:hAnsi="Times New Roman" w:cs="Times New Roman"/>
          <w:sz w:val="28"/>
          <w:szCs w:val="28"/>
        </w:rPr>
        <w:t xml:space="preserve">акже социальные работники оказали помощь в голосовании </w:t>
      </w:r>
      <w:r>
        <w:rPr>
          <w:rFonts w:ascii="Times New Roman" w:hAnsi="Times New Roman" w:cs="Times New Roman"/>
          <w:sz w:val="28"/>
          <w:szCs w:val="28"/>
        </w:rPr>
        <w:t>получателей социальных услуг на Выборах в Государственную Думу РФ и Госсовета Чувашской Республики</w:t>
      </w:r>
      <w:r w:rsidRPr="006E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сентября 2021</w:t>
      </w:r>
      <w:r w:rsidRPr="006E22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проведен мониторинг качества обслуживания получателей социальных услуг по вопросу удовлетворенности качеством социальных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услуг, предоставляемых учреждением. В ходе анкетирования опрошено 100 % обслуживаемых граждан. Все участники опроса удовлетворены качеством предоставления социальных услуг, в том числе доброжелательностью, вежливостью и компетентностью работников учреждения.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028">
        <w:rPr>
          <w:rFonts w:ascii="Times New Roman" w:hAnsi="Times New Roman" w:cs="Times New Roman"/>
          <w:sz w:val="28"/>
          <w:szCs w:val="28"/>
        </w:rPr>
        <w:t xml:space="preserve">Таким образом, за </w:t>
      </w:r>
      <w:r>
        <w:rPr>
          <w:rFonts w:ascii="Times New Roman" w:hAnsi="Times New Roman" w:cs="Times New Roman"/>
          <w:sz w:val="28"/>
          <w:szCs w:val="28"/>
        </w:rPr>
        <w:t>2021 г.</w:t>
      </w:r>
      <w:r w:rsidRPr="00584028">
        <w:rPr>
          <w:rFonts w:ascii="Times New Roman" w:hAnsi="Times New Roman" w:cs="Times New Roman"/>
          <w:sz w:val="28"/>
          <w:szCs w:val="28"/>
        </w:rPr>
        <w:t xml:space="preserve"> основная деятельность отделений сводилась к </w:t>
      </w:r>
      <w:r>
        <w:rPr>
          <w:rFonts w:ascii="Times New Roman" w:hAnsi="Times New Roman" w:cs="Times New Roman"/>
          <w:sz w:val="28"/>
          <w:szCs w:val="28"/>
        </w:rPr>
        <w:t>деятельности по оказанию</w:t>
      </w:r>
      <w:r w:rsidRPr="00584028">
        <w:rPr>
          <w:rFonts w:ascii="Times New Roman" w:hAnsi="Times New Roman" w:cs="Times New Roman"/>
          <w:sz w:val="28"/>
          <w:szCs w:val="28"/>
        </w:rPr>
        <w:t xml:space="preserve"> социальных услуг в условиях пандемии, обеспечению получателей социальных услуг всем необходимым, осуществлению пристального </w:t>
      </w:r>
      <w:proofErr w:type="gramStart"/>
      <w:r w:rsidRPr="005840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4028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 xml:space="preserve">оянием здоровья пожилых граждан и  вакцинации от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17FDA" w:rsidRDefault="00B17FDA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Стационарные отделения </w:t>
      </w:r>
    </w:p>
    <w:p w:rsidR="00C358F5" w:rsidRPr="00C1582F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Байгильдино</w:t>
      </w:r>
      <w:proofErr w:type="spellEnd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Сеспель</w:t>
      </w:r>
      <w:proofErr w:type="spellEnd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с. </w:t>
      </w:r>
      <w:proofErr w:type="spellStart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Тобурданово</w:t>
      </w:r>
      <w:proofErr w:type="spellEnd"/>
      <w:r w:rsidRPr="00C15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2021 год в </w:t>
      </w:r>
      <w:r w:rsidRPr="0094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стационарных отделениях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Байгильдино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Сеспель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обурданово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 чел</w:t>
      </w:r>
      <w:r w:rsidRPr="0010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31.12.2021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состоят на обслуживании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 чел.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– ветерана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инвалид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пенсионеры по старости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обслуживаемых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не имеют родственников,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– имеют детей в пределах Чувашской Республики,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чел. – имее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детей за пределами Чувашской Республики.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2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социальных услуг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2021 году</w:t>
      </w:r>
    </w:p>
    <w:p w:rsidR="00C358F5" w:rsidRDefault="00C358F5" w:rsidP="00C358F5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96"/>
        <w:gridCol w:w="2313"/>
      </w:tblGrid>
      <w:tr w:rsidR="00C358F5" w:rsidTr="008A51AD">
        <w:tc>
          <w:tcPr>
            <w:tcW w:w="7196" w:type="dxa"/>
          </w:tcPr>
          <w:p w:rsidR="00C358F5" w:rsidRPr="00B940D4" w:rsidRDefault="00C358F5" w:rsidP="008A51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0D4">
              <w:rPr>
                <w:b/>
                <w:color w:val="000000" w:themeColor="text1"/>
                <w:sz w:val="28"/>
                <w:szCs w:val="28"/>
              </w:rPr>
              <w:t>Виды социальных услуг</w:t>
            </w:r>
          </w:p>
        </w:tc>
        <w:tc>
          <w:tcPr>
            <w:tcW w:w="2313" w:type="dxa"/>
          </w:tcPr>
          <w:p w:rsidR="00C358F5" w:rsidRPr="00B940D4" w:rsidRDefault="00C358F5" w:rsidP="008A51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2021 г.</w:t>
            </w:r>
          </w:p>
        </w:tc>
      </w:tr>
      <w:tr w:rsidR="00C358F5" w:rsidTr="008A51AD">
        <w:tc>
          <w:tcPr>
            <w:tcW w:w="7196" w:type="dxa"/>
          </w:tcPr>
          <w:p w:rsidR="00C358F5" w:rsidRDefault="00C358F5" w:rsidP="008A51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 - бытовые</w:t>
            </w:r>
          </w:p>
        </w:tc>
        <w:tc>
          <w:tcPr>
            <w:tcW w:w="2313" w:type="dxa"/>
          </w:tcPr>
          <w:p w:rsidR="00C358F5" w:rsidRDefault="00C358F5" w:rsidP="008A5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36071</w:t>
            </w:r>
          </w:p>
        </w:tc>
      </w:tr>
      <w:tr w:rsidR="00C358F5" w:rsidTr="008A51AD">
        <w:tc>
          <w:tcPr>
            <w:tcW w:w="7196" w:type="dxa"/>
          </w:tcPr>
          <w:p w:rsidR="00C358F5" w:rsidRDefault="00C358F5" w:rsidP="008A51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 - медицинские</w:t>
            </w:r>
          </w:p>
        </w:tc>
        <w:tc>
          <w:tcPr>
            <w:tcW w:w="2313" w:type="dxa"/>
          </w:tcPr>
          <w:p w:rsidR="00C358F5" w:rsidRDefault="00C358F5" w:rsidP="008A5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31626</w:t>
            </w:r>
          </w:p>
        </w:tc>
      </w:tr>
      <w:tr w:rsidR="00C358F5" w:rsidTr="008A51AD">
        <w:tc>
          <w:tcPr>
            <w:tcW w:w="7196" w:type="dxa"/>
          </w:tcPr>
          <w:p w:rsidR="00C358F5" w:rsidRDefault="00C358F5" w:rsidP="008A51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 - психологические</w:t>
            </w:r>
          </w:p>
        </w:tc>
        <w:tc>
          <w:tcPr>
            <w:tcW w:w="2313" w:type="dxa"/>
          </w:tcPr>
          <w:p w:rsidR="00C358F5" w:rsidRDefault="00C358F5" w:rsidP="008A5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531</w:t>
            </w:r>
          </w:p>
        </w:tc>
      </w:tr>
      <w:tr w:rsidR="00C358F5" w:rsidTr="008A51AD">
        <w:tc>
          <w:tcPr>
            <w:tcW w:w="7196" w:type="dxa"/>
          </w:tcPr>
          <w:p w:rsidR="00C358F5" w:rsidRDefault="00C358F5" w:rsidP="008A51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равовые</w:t>
            </w:r>
          </w:p>
        </w:tc>
        <w:tc>
          <w:tcPr>
            <w:tcW w:w="2313" w:type="dxa"/>
          </w:tcPr>
          <w:p w:rsidR="00C358F5" w:rsidRDefault="00C358F5" w:rsidP="008A5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C358F5" w:rsidTr="008A51AD">
        <w:tc>
          <w:tcPr>
            <w:tcW w:w="7196" w:type="dxa"/>
          </w:tcPr>
          <w:p w:rsidR="00C358F5" w:rsidRPr="00B940D4" w:rsidRDefault="00C358F5" w:rsidP="008A51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0D4">
              <w:rPr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313" w:type="dxa"/>
          </w:tcPr>
          <w:p w:rsidR="00C358F5" w:rsidRPr="00B940D4" w:rsidRDefault="00C358F5" w:rsidP="008A51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68268</w:t>
            </w:r>
          </w:p>
        </w:tc>
      </w:tr>
    </w:tbl>
    <w:p w:rsidR="00C358F5" w:rsidRPr="00F16FCC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Pr="00F16FCC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</w:t>
      </w:r>
      <w:proofErr w:type="gramEnd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75 % среднедушевого дохода получателя социальных услуг.</w:t>
      </w:r>
    </w:p>
    <w:p w:rsidR="00C358F5" w:rsidRPr="00F16FCC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за предоставление социальных услуг в стационарной форме социального обслуживания поступили денежные средства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4858,8</w:t>
      </w:r>
      <w:r w:rsidRPr="0030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денежные средства, поступившие в качестве платы за предоставление социальных услуг, зачислены на лицевой счет учреждения и израсходованы на социальное обслуживание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укрепление матери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ально-технической базы отделений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стационарных отделениях регулярно проводится диспансеризация всех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все сотрудники учреждения проходят медицинский осмотр и диспансеризацию.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территориях стационаров имеются места для отдыха, где обслуживаемые проводят свободное время, играют в шашки, домино. Ведется работа на приусадебном земельном участке, разбиты клумбы,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цветники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егулярно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работниками культуры, представителями советов ветеранов сельских поселений, школьниками и малышами организуются различные концертные программы, посвященные календарным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праздникам.В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стационарах имеются библиотеки, где каждый может найти книгу или журнал по интересам, раз в неделю местный библиотекарь обеспечивает клиентов СМИ (по заявкам приносит литературу, газеты, журналы, проводит беседы, читает лекции).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Ежеквартально специалистом по ОТ проводятся лекции, беседы, учения по ПБ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антитеррористическим актам.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Отделение срочного социального обслуживания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За 2021 год в отделение срочного социального обслуживания обратились и получили различную помощь, направленную на поддержание их жизнедеятельности 315</w:t>
      </w:r>
      <w:r>
        <w:rPr>
          <w:sz w:val="28"/>
          <w:szCs w:val="28"/>
        </w:rPr>
        <w:t>1</w:t>
      </w:r>
      <w:r w:rsidRPr="0060668B">
        <w:rPr>
          <w:sz w:val="28"/>
          <w:szCs w:val="28"/>
        </w:rPr>
        <w:t xml:space="preserve"> чел., из них: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оказано содействие в получении временного жилого помещения – 17 чел.,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организация оказания  юридических и иных консультаций – 1905 чел.,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другие формы социальной помощи –</w:t>
      </w:r>
      <w:r>
        <w:rPr>
          <w:sz w:val="28"/>
          <w:szCs w:val="28"/>
        </w:rPr>
        <w:t xml:space="preserve"> 1229</w:t>
      </w:r>
      <w:r w:rsidRPr="0060668B">
        <w:rPr>
          <w:sz w:val="28"/>
          <w:szCs w:val="28"/>
        </w:rPr>
        <w:t xml:space="preserve"> чел.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Организована работа по устройству граждан пожилого возраста и инвалидов в стационарные отделения Чувашской Республики: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0668B">
        <w:rPr>
          <w:sz w:val="28"/>
          <w:szCs w:val="28"/>
        </w:rPr>
        <w:t>17 чел. размещены в стационарные отделения БУ «</w:t>
      </w:r>
      <w:proofErr w:type="spellStart"/>
      <w:r w:rsidRPr="0060668B">
        <w:rPr>
          <w:sz w:val="28"/>
          <w:szCs w:val="28"/>
        </w:rPr>
        <w:t>Канашский</w:t>
      </w:r>
      <w:proofErr w:type="spellEnd"/>
      <w:r>
        <w:rPr>
          <w:sz w:val="28"/>
          <w:szCs w:val="28"/>
        </w:rPr>
        <w:t xml:space="preserve"> </w:t>
      </w:r>
      <w:r w:rsidRPr="0060668B">
        <w:rPr>
          <w:sz w:val="28"/>
          <w:szCs w:val="28"/>
        </w:rPr>
        <w:t>КЦСОН» Минтруда Чувашии;</w:t>
      </w:r>
      <w:proofErr w:type="gramEnd"/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0668B">
        <w:rPr>
          <w:sz w:val="28"/>
          <w:szCs w:val="28"/>
        </w:rPr>
        <w:t xml:space="preserve">21 чел. размещены в психоневрологические интернаты; </w:t>
      </w:r>
      <w:proofErr w:type="gramEnd"/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0668B">
        <w:rPr>
          <w:sz w:val="28"/>
          <w:szCs w:val="28"/>
        </w:rPr>
        <w:t>23 чел. постановлены в очередь в психоневрологические интернаты.</w:t>
      </w:r>
      <w:proofErr w:type="gramEnd"/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68B">
        <w:rPr>
          <w:sz w:val="28"/>
          <w:szCs w:val="28"/>
        </w:rPr>
        <w:tab/>
        <w:t>Специалисты отделения выходили на обследования жилищно-бытовых условий проживания граждан с целью составления актов ЖБУ необходимых для определения нуждаемости граждан в предоставлении социальных услуг, определения в стационарные отделения, на оказание материальной помощи, а так же обследование юбиляров-долгожителей: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обследовано 108 юбиляров-долгожителей;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40  актов обследования  для размещения в стационарные учреждения социального обслуживания;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258 актов обследования ЖБУ для определения нуждаемости граждан в социальном обслуживании.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68B">
        <w:rPr>
          <w:sz w:val="28"/>
          <w:szCs w:val="28"/>
        </w:rPr>
        <w:tab/>
      </w:r>
      <w:proofErr w:type="gramStart"/>
      <w:r w:rsidRPr="0060668B">
        <w:rPr>
          <w:sz w:val="28"/>
          <w:szCs w:val="28"/>
        </w:rPr>
        <w:t>Оказаны</w:t>
      </w:r>
      <w:proofErr w:type="gramEnd"/>
      <w:r w:rsidRPr="0060668B">
        <w:rPr>
          <w:sz w:val="28"/>
          <w:szCs w:val="28"/>
        </w:rPr>
        <w:t xml:space="preserve"> 17 бесплатных юридических услуг в качестве законных представителей в судах и на допросах.   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68B">
        <w:rPr>
          <w:sz w:val="28"/>
          <w:szCs w:val="28"/>
        </w:rPr>
        <w:tab/>
        <w:t>Специалисты отделения регулярно оказывали  консультации по различным вопросам, интересующим граждан, как лично, так и по телефону (308 консультаций).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68B">
        <w:rPr>
          <w:sz w:val="28"/>
          <w:szCs w:val="28"/>
        </w:rPr>
        <w:tab/>
        <w:t xml:space="preserve">1500 инвалидам в рамках исполнения мероприятий </w:t>
      </w:r>
      <w:proofErr w:type="gramStart"/>
      <w:r w:rsidRPr="0060668B">
        <w:rPr>
          <w:sz w:val="28"/>
          <w:szCs w:val="28"/>
        </w:rPr>
        <w:t>согласно ИПРА</w:t>
      </w:r>
      <w:proofErr w:type="gramEnd"/>
      <w:r w:rsidRPr="0060668B">
        <w:rPr>
          <w:sz w:val="28"/>
          <w:szCs w:val="28"/>
        </w:rPr>
        <w:t xml:space="preserve"> оказаны консультации по социально-бытовой, социально-средовой, социально-психологической и социокультурной </w:t>
      </w:r>
      <w:proofErr w:type="spellStart"/>
      <w:r w:rsidRPr="0060668B">
        <w:rPr>
          <w:sz w:val="28"/>
          <w:szCs w:val="28"/>
        </w:rPr>
        <w:t>абилитации</w:t>
      </w:r>
      <w:proofErr w:type="spellEnd"/>
      <w:r w:rsidRPr="0060668B">
        <w:rPr>
          <w:sz w:val="28"/>
          <w:szCs w:val="28"/>
        </w:rPr>
        <w:t xml:space="preserve"> и реабилитации (поступили 1572 ИПРА, из них исполнены - 1500).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68B">
        <w:rPr>
          <w:sz w:val="28"/>
          <w:szCs w:val="28"/>
        </w:rPr>
        <w:tab/>
        <w:t>При отделении функционирует Пункт проката технических средств реабилитации. За 2021 год услугами пункта  воспользовались 11 чел.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 xml:space="preserve">В системе Межведомственного электронного документооборота (СМЭВ)  произведены запросы размера пенсий необходимые для постановки нуждающихся граждан  на социальное обслуживание, а так же для перерасчета оплаты за предоставление социальных услуг в связи с </w:t>
      </w:r>
      <w:r w:rsidRPr="0060668B">
        <w:rPr>
          <w:sz w:val="28"/>
          <w:szCs w:val="28"/>
        </w:rPr>
        <w:lastRenderedPageBreak/>
        <w:t>изменяющимся размером пенсии или величиной прожиточного минимума в Чувашской Республике (2021 г.  – 773 запроса).</w:t>
      </w:r>
    </w:p>
    <w:p w:rsidR="00C358F5" w:rsidRPr="0060668B" w:rsidRDefault="00C358F5" w:rsidP="00C358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68B">
        <w:rPr>
          <w:sz w:val="28"/>
          <w:szCs w:val="28"/>
        </w:rPr>
        <w:t>Мобильная бригада в рамках реализации регионального проекта «Демография» и «Старшее поколение» продолжила выезды в отдалённые участки сельской местности для доставки лиц старшего возраста и инвалидов в медицинские организации (15 выездов, обслужены 39 чел.).</w:t>
      </w:r>
    </w:p>
    <w:p w:rsidR="00C358F5" w:rsidRPr="00A84D7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Соглашения с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ММЦ» Минздрава Чувашии,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им.Ф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Григорьева» Минздрава Чувашии, БУ «Республиканская психиатрическая больница» Минздрава 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«Республиканский клинический онкологический диспансер» Минздрава Чувашии по оказанию паллиативной помощи.</w:t>
      </w:r>
    </w:p>
    <w:p w:rsidR="00B17FDA" w:rsidRDefault="00B17FDA" w:rsidP="00C358F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F5" w:rsidRDefault="00C358F5" w:rsidP="00C358F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422F">
        <w:rPr>
          <w:rFonts w:ascii="Times New Roman" w:hAnsi="Times New Roman" w:cs="Times New Roman"/>
          <w:b/>
          <w:sz w:val="28"/>
          <w:szCs w:val="28"/>
        </w:rPr>
        <w:t>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A422F">
        <w:rPr>
          <w:rFonts w:ascii="Times New Roman" w:hAnsi="Times New Roman" w:cs="Times New Roman"/>
          <w:b/>
          <w:sz w:val="28"/>
          <w:szCs w:val="28"/>
        </w:rPr>
        <w:t xml:space="preserve"> реабилитации детей с ограниченными физическими и умственными возможностями развития</w:t>
      </w:r>
    </w:p>
    <w:p w:rsidR="00C358F5" w:rsidRPr="00EA422F" w:rsidRDefault="00C358F5" w:rsidP="00C358F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F5" w:rsidRPr="00B50546" w:rsidRDefault="00C358F5" w:rsidP="00C358F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  г.</w:t>
      </w:r>
      <w:r w:rsidRPr="00B50546">
        <w:rPr>
          <w:sz w:val="28"/>
          <w:szCs w:val="28"/>
        </w:rPr>
        <w:t xml:space="preserve"> Канаш и </w:t>
      </w:r>
      <w:proofErr w:type="spellStart"/>
      <w:r w:rsidRPr="00B50546"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 состоят на учете 328</w:t>
      </w:r>
      <w:r w:rsidRPr="00B50546">
        <w:rPr>
          <w:sz w:val="28"/>
          <w:szCs w:val="28"/>
        </w:rPr>
        <w:t xml:space="preserve"> детей-</w:t>
      </w:r>
      <w:r>
        <w:rPr>
          <w:sz w:val="28"/>
          <w:szCs w:val="28"/>
        </w:rPr>
        <w:t>инвалидов, воспитывающихся в 313</w:t>
      </w:r>
      <w:r w:rsidRPr="00B50546">
        <w:rPr>
          <w:sz w:val="28"/>
          <w:szCs w:val="28"/>
        </w:rPr>
        <w:t xml:space="preserve"> семьях.  </w:t>
      </w:r>
    </w:p>
    <w:p w:rsidR="00C358F5" w:rsidRPr="00B50546" w:rsidRDefault="00C358F5" w:rsidP="00C358F5">
      <w:pPr>
        <w:pStyle w:val="ac"/>
        <w:jc w:val="both"/>
        <w:rPr>
          <w:sz w:val="28"/>
          <w:szCs w:val="28"/>
        </w:rPr>
      </w:pPr>
      <w:r w:rsidRPr="00B50546">
        <w:rPr>
          <w:b/>
          <w:sz w:val="28"/>
          <w:szCs w:val="28"/>
        </w:rPr>
        <w:t xml:space="preserve">        </w:t>
      </w:r>
      <w:r w:rsidRPr="00B5054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2021 </w:t>
      </w:r>
      <w:r w:rsidRPr="00B50546">
        <w:rPr>
          <w:sz w:val="28"/>
          <w:szCs w:val="28"/>
        </w:rPr>
        <w:t xml:space="preserve">года специалистами отделения велась планомерная работа по реабилитации и </w:t>
      </w:r>
      <w:proofErr w:type="spellStart"/>
      <w:r w:rsidRPr="00B50546">
        <w:rPr>
          <w:sz w:val="28"/>
          <w:szCs w:val="28"/>
        </w:rPr>
        <w:t>абилитации</w:t>
      </w:r>
      <w:proofErr w:type="spellEnd"/>
      <w:r w:rsidRPr="00B50546">
        <w:rPr>
          <w:sz w:val="28"/>
          <w:szCs w:val="28"/>
        </w:rPr>
        <w:t xml:space="preserve"> детей-инвалидов, интеграции их в общество. Для работы с детьми-инвалидами специалистами отделения разработана программа «Особенные дети». Цель программы: психолого-педагогическая реабилитация, сопровождение детей – инвалидов и детей с ОВЗ, поддержание комфортной образовательной среды, способствующей наиболее полному развитию интеллектуального, личностного и творческого потенциала детей с ОВЗ с приоритетностью подготовки детей к полноценной жизни в обществе. </w:t>
      </w:r>
    </w:p>
    <w:p w:rsidR="00C358F5" w:rsidRPr="00B50546" w:rsidRDefault="00C358F5" w:rsidP="00C358F5">
      <w:pPr>
        <w:pStyle w:val="ac"/>
        <w:jc w:val="both"/>
        <w:rPr>
          <w:sz w:val="28"/>
          <w:szCs w:val="28"/>
        </w:rPr>
      </w:pPr>
      <w:r w:rsidRPr="00B50546">
        <w:rPr>
          <w:sz w:val="28"/>
          <w:szCs w:val="28"/>
        </w:rPr>
        <w:t xml:space="preserve">       </w:t>
      </w:r>
      <w:r w:rsidRPr="00B50546">
        <w:rPr>
          <w:rFonts w:hint="eastAsia"/>
          <w:sz w:val="28"/>
          <w:szCs w:val="28"/>
        </w:rPr>
        <w:t>Для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профессионально</w:t>
      </w:r>
      <w:r w:rsidRPr="00B50546">
        <w:rPr>
          <w:sz w:val="28"/>
          <w:szCs w:val="28"/>
        </w:rPr>
        <w:t>-</w:t>
      </w:r>
      <w:r w:rsidRPr="00B50546">
        <w:rPr>
          <w:rFonts w:hint="eastAsia"/>
          <w:sz w:val="28"/>
          <w:szCs w:val="28"/>
        </w:rPr>
        <w:t>ориентационной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работы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с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детьми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и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подростками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имеющими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отклонения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в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развитии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инструктором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по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труду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разработаны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программы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по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художественно</w:t>
      </w:r>
      <w:r w:rsidRPr="00B50546">
        <w:rPr>
          <w:sz w:val="28"/>
          <w:szCs w:val="28"/>
        </w:rPr>
        <w:t>-</w:t>
      </w:r>
      <w:r w:rsidRPr="00B50546">
        <w:rPr>
          <w:rFonts w:hint="eastAsia"/>
          <w:sz w:val="28"/>
          <w:szCs w:val="28"/>
        </w:rPr>
        <w:t>ручному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труду</w:t>
      </w:r>
      <w:r w:rsidRPr="00B50546">
        <w:rPr>
          <w:sz w:val="28"/>
          <w:szCs w:val="28"/>
        </w:rPr>
        <w:t xml:space="preserve"> «</w:t>
      </w:r>
      <w:r w:rsidRPr="00B50546">
        <w:rPr>
          <w:rFonts w:hint="eastAsia"/>
          <w:sz w:val="28"/>
          <w:szCs w:val="28"/>
        </w:rPr>
        <w:t>Умелые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руки»</w:t>
      </w:r>
      <w:r w:rsidRPr="00B50546">
        <w:rPr>
          <w:sz w:val="28"/>
          <w:szCs w:val="28"/>
        </w:rPr>
        <w:t>, «</w:t>
      </w:r>
      <w:r w:rsidRPr="00B50546">
        <w:rPr>
          <w:rFonts w:hint="eastAsia"/>
          <w:sz w:val="28"/>
          <w:szCs w:val="28"/>
        </w:rPr>
        <w:t>Основы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кулинарии</w:t>
      </w:r>
      <w:r w:rsidRPr="00B50546">
        <w:rPr>
          <w:sz w:val="28"/>
          <w:szCs w:val="28"/>
        </w:rPr>
        <w:t xml:space="preserve">. </w:t>
      </w:r>
      <w:r w:rsidRPr="00B50546">
        <w:rPr>
          <w:rFonts w:hint="eastAsia"/>
          <w:sz w:val="28"/>
          <w:szCs w:val="28"/>
        </w:rPr>
        <w:t>Домоводство»</w:t>
      </w:r>
      <w:r w:rsidRPr="00B50546">
        <w:rPr>
          <w:sz w:val="28"/>
          <w:szCs w:val="28"/>
        </w:rPr>
        <w:t>, «</w:t>
      </w:r>
      <w:r w:rsidRPr="00B50546">
        <w:rPr>
          <w:rFonts w:hint="eastAsia"/>
          <w:sz w:val="28"/>
          <w:szCs w:val="28"/>
        </w:rPr>
        <w:t>Чудеса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в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ладошке»</w:t>
      </w:r>
      <w:r w:rsidRPr="00B50546">
        <w:rPr>
          <w:sz w:val="28"/>
          <w:szCs w:val="28"/>
        </w:rPr>
        <w:t xml:space="preserve">. </w:t>
      </w:r>
    </w:p>
    <w:p w:rsidR="00C358F5" w:rsidRPr="00B50546" w:rsidRDefault="00C358F5" w:rsidP="00C358F5">
      <w:pPr>
        <w:pStyle w:val="ac"/>
        <w:jc w:val="both"/>
        <w:rPr>
          <w:sz w:val="28"/>
          <w:szCs w:val="28"/>
        </w:rPr>
      </w:pPr>
      <w:r w:rsidRPr="00B50546">
        <w:rPr>
          <w:sz w:val="28"/>
          <w:szCs w:val="28"/>
        </w:rPr>
        <w:t xml:space="preserve">       </w:t>
      </w:r>
      <w:r w:rsidRPr="00B50546">
        <w:rPr>
          <w:rFonts w:hint="eastAsia"/>
          <w:sz w:val="28"/>
          <w:szCs w:val="28"/>
        </w:rPr>
        <w:t>Используются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специалистами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такие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направления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в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работе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как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игровая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терапия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музыкотерапия</w:t>
      </w:r>
      <w:r w:rsidRPr="00B50546">
        <w:rPr>
          <w:sz w:val="28"/>
          <w:szCs w:val="28"/>
        </w:rPr>
        <w:t xml:space="preserve">, </w:t>
      </w:r>
      <w:proofErr w:type="spellStart"/>
      <w:r w:rsidRPr="00B50546">
        <w:rPr>
          <w:rFonts w:hint="eastAsia"/>
          <w:sz w:val="28"/>
          <w:szCs w:val="28"/>
        </w:rPr>
        <w:t>арттерапия</w:t>
      </w:r>
      <w:proofErr w:type="spellEnd"/>
      <w:r w:rsidRPr="00B50546">
        <w:rPr>
          <w:sz w:val="28"/>
          <w:szCs w:val="28"/>
        </w:rPr>
        <w:t xml:space="preserve">, </w:t>
      </w:r>
      <w:proofErr w:type="spellStart"/>
      <w:r w:rsidRPr="00B50546">
        <w:rPr>
          <w:rFonts w:hint="eastAsia"/>
          <w:sz w:val="28"/>
          <w:szCs w:val="28"/>
        </w:rPr>
        <w:t>сказкотерапия</w:t>
      </w:r>
      <w:proofErr w:type="spellEnd"/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песочная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терапия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сенсорное</w:t>
      </w:r>
      <w:r w:rsidRPr="00B5054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детей</w:t>
      </w:r>
      <w:r w:rsidRPr="00B50546">
        <w:rPr>
          <w:sz w:val="28"/>
          <w:szCs w:val="28"/>
        </w:rPr>
        <w:t xml:space="preserve">, </w:t>
      </w:r>
      <w:proofErr w:type="spellStart"/>
      <w:r w:rsidRPr="00B50546">
        <w:rPr>
          <w:rFonts w:hint="eastAsia"/>
          <w:sz w:val="28"/>
          <w:szCs w:val="28"/>
        </w:rPr>
        <w:t>здоровьесберегающие</w:t>
      </w:r>
      <w:proofErr w:type="spellEnd"/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технологии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информационно</w:t>
      </w:r>
      <w:r w:rsidRPr="00B50546">
        <w:rPr>
          <w:sz w:val="28"/>
          <w:szCs w:val="28"/>
        </w:rPr>
        <w:t>-</w:t>
      </w:r>
      <w:r w:rsidRPr="00B50546">
        <w:rPr>
          <w:rFonts w:hint="eastAsia"/>
          <w:sz w:val="28"/>
          <w:szCs w:val="28"/>
        </w:rPr>
        <w:t>коммуникационные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технологии</w:t>
      </w:r>
      <w:r w:rsidRPr="00B50546">
        <w:rPr>
          <w:sz w:val="28"/>
          <w:szCs w:val="28"/>
        </w:rPr>
        <w:t xml:space="preserve">, </w:t>
      </w:r>
      <w:r w:rsidRPr="00B50546">
        <w:rPr>
          <w:rFonts w:hint="eastAsia"/>
          <w:sz w:val="28"/>
          <w:szCs w:val="28"/>
        </w:rPr>
        <w:t>социально</w:t>
      </w:r>
      <w:r w:rsidRPr="00B50546">
        <w:rPr>
          <w:sz w:val="28"/>
          <w:szCs w:val="28"/>
        </w:rPr>
        <w:t>-</w:t>
      </w:r>
      <w:r w:rsidRPr="00B50546">
        <w:rPr>
          <w:rFonts w:hint="eastAsia"/>
          <w:sz w:val="28"/>
          <w:szCs w:val="28"/>
        </w:rPr>
        <w:t>бытовая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реабилитация</w:t>
      </w:r>
      <w:r w:rsidRPr="00B50546">
        <w:rPr>
          <w:sz w:val="28"/>
          <w:szCs w:val="28"/>
        </w:rPr>
        <w:t xml:space="preserve">. </w:t>
      </w:r>
      <w:r w:rsidRPr="00B50546">
        <w:rPr>
          <w:rFonts w:hint="eastAsia"/>
          <w:sz w:val="28"/>
          <w:szCs w:val="28"/>
        </w:rPr>
        <w:t>Занятия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проходят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в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рамках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комплексной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реабилитации</w:t>
      </w:r>
      <w:r w:rsidRPr="00B50546">
        <w:rPr>
          <w:sz w:val="28"/>
          <w:szCs w:val="28"/>
        </w:rPr>
        <w:t xml:space="preserve"> (</w:t>
      </w:r>
      <w:r w:rsidRPr="00B50546">
        <w:rPr>
          <w:rFonts w:hint="eastAsia"/>
          <w:sz w:val="28"/>
          <w:szCs w:val="28"/>
        </w:rPr>
        <w:t>групповая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и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индивидуальная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форма</w:t>
      </w:r>
      <w:r w:rsidRPr="00B50546">
        <w:rPr>
          <w:sz w:val="28"/>
          <w:szCs w:val="28"/>
        </w:rPr>
        <w:t xml:space="preserve"> </w:t>
      </w:r>
      <w:r w:rsidRPr="00B50546">
        <w:rPr>
          <w:rFonts w:hint="eastAsia"/>
          <w:sz w:val="28"/>
          <w:szCs w:val="28"/>
        </w:rPr>
        <w:t>работы</w:t>
      </w:r>
      <w:r w:rsidRPr="00B50546">
        <w:rPr>
          <w:sz w:val="28"/>
          <w:szCs w:val="28"/>
        </w:rPr>
        <w:t>).</w:t>
      </w:r>
    </w:p>
    <w:p w:rsidR="00C358F5" w:rsidRPr="00B50546" w:rsidRDefault="00C358F5" w:rsidP="00C358F5">
      <w:pPr>
        <w:pStyle w:val="ac"/>
        <w:jc w:val="both"/>
        <w:rPr>
          <w:sz w:val="28"/>
          <w:szCs w:val="28"/>
        </w:rPr>
      </w:pPr>
      <w:r w:rsidRPr="00B50546">
        <w:rPr>
          <w:sz w:val="28"/>
          <w:szCs w:val="28"/>
        </w:rPr>
        <w:t xml:space="preserve">       </w:t>
      </w:r>
      <w:proofErr w:type="gramStart"/>
      <w:r w:rsidRPr="00B50546">
        <w:rPr>
          <w:sz w:val="28"/>
          <w:szCs w:val="28"/>
        </w:rPr>
        <w:t>За 2</w:t>
      </w:r>
      <w:r>
        <w:rPr>
          <w:sz w:val="28"/>
          <w:szCs w:val="28"/>
        </w:rPr>
        <w:t>021 г. реабилитацию прошли 50 детей-инвалидов, оздоровлены в лагере дневного пребывания 25 детей, оказано 32093</w:t>
      </w:r>
      <w:r w:rsidRPr="00B5054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реабилитационных услуг. </w:t>
      </w:r>
      <w:proofErr w:type="gramEnd"/>
    </w:p>
    <w:p w:rsidR="00C358F5" w:rsidRPr="00B50546" w:rsidRDefault="00C358F5" w:rsidP="00C358F5">
      <w:pPr>
        <w:pStyle w:val="ac"/>
        <w:jc w:val="both"/>
        <w:rPr>
          <w:sz w:val="28"/>
          <w:szCs w:val="28"/>
        </w:rPr>
      </w:pPr>
    </w:p>
    <w:tbl>
      <w:tblPr>
        <w:tblW w:w="93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1842"/>
      </w:tblGrid>
      <w:tr w:rsidR="00C358F5" w:rsidRPr="00B50546" w:rsidTr="008A51AD">
        <w:trPr>
          <w:trHeight w:val="393"/>
        </w:trPr>
        <w:tc>
          <w:tcPr>
            <w:tcW w:w="56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B50546" w:rsidRDefault="00C358F5" w:rsidP="008A51AD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B5054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B5054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358F5" w:rsidRPr="00B50546" w:rsidTr="008A51AD">
        <w:trPr>
          <w:trHeight w:val="547"/>
        </w:trPr>
        <w:tc>
          <w:tcPr>
            <w:tcW w:w="56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B50546" w:rsidRDefault="00C358F5" w:rsidP="008A51AD">
            <w:pPr>
              <w:pStyle w:val="ac"/>
              <w:jc w:val="both"/>
              <w:rPr>
                <w:sz w:val="28"/>
                <w:szCs w:val="28"/>
              </w:rPr>
            </w:pPr>
            <w:r w:rsidRPr="00B50546">
              <w:rPr>
                <w:sz w:val="28"/>
                <w:szCs w:val="28"/>
              </w:rPr>
              <w:t>Психолого-педагогическая реабилитация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B50546">
              <w:rPr>
                <w:bCs/>
                <w:sz w:val="28"/>
                <w:szCs w:val="28"/>
                <w:lang w:val="en-US"/>
              </w:rPr>
              <w:t xml:space="preserve">0 </w:t>
            </w:r>
            <w:r w:rsidRPr="00B50546">
              <w:rPr>
                <w:bCs/>
                <w:sz w:val="28"/>
                <w:szCs w:val="28"/>
              </w:rPr>
              <w:t>детей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B50546">
              <w:rPr>
                <w:bCs/>
                <w:sz w:val="28"/>
                <w:szCs w:val="28"/>
              </w:rPr>
              <w:t>0 детей</w:t>
            </w:r>
          </w:p>
        </w:tc>
      </w:tr>
      <w:tr w:rsidR="00C358F5" w:rsidRPr="00B50546" w:rsidTr="008A51AD">
        <w:trPr>
          <w:trHeight w:val="561"/>
        </w:trPr>
        <w:tc>
          <w:tcPr>
            <w:tcW w:w="56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8F5" w:rsidRPr="00B50546" w:rsidRDefault="00C358F5" w:rsidP="008A51AD">
            <w:pPr>
              <w:pStyle w:val="ac"/>
              <w:rPr>
                <w:sz w:val="28"/>
                <w:szCs w:val="28"/>
              </w:rPr>
            </w:pPr>
            <w:r w:rsidRPr="00B50546">
              <w:rPr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C358F5" w:rsidRPr="00B50546" w:rsidRDefault="00C358F5" w:rsidP="008A51AD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детей</w:t>
            </w:r>
          </w:p>
        </w:tc>
      </w:tr>
    </w:tbl>
    <w:p w:rsidR="00C358F5" w:rsidRDefault="00C358F5" w:rsidP="00C358F5">
      <w:pPr>
        <w:pStyle w:val="ac"/>
        <w:jc w:val="center"/>
        <w:rPr>
          <w:b/>
          <w:bCs/>
          <w:iCs/>
        </w:rPr>
      </w:pPr>
    </w:p>
    <w:p w:rsidR="00FA4C9D" w:rsidRDefault="00FA4C9D" w:rsidP="00C358F5">
      <w:pPr>
        <w:pStyle w:val="ac"/>
        <w:jc w:val="center"/>
        <w:rPr>
          <w:b/>
          <w:bCs/>
          <w:iCs/>
        </w:rPr>
      </w:pPr>
    </w:p>
    <w:p w:rsidR="00FA4C9D" w:rsidRDefault="00FA4C9D" w:rsidP="00C358F5">
      <w:pPr>
        <w:pStyle w:val="ac"/>
        <w:jc w:val="center"/>
        <w:rPr>
          <w:b/>
          <w:bCs/>
          <w:iCs/>
        </w:rPr>
      </w:pPr>
    </w:p>
    <w:p w:rsidR="00C358F5" w:rsidRDefault="00C358F5" w:rsidP="00C358F5">
      <w:pPr>
        <w:pStyle w:val="ac"/>
        <w:jc w:val="center"/>
      </w:pPr>
      <w:r w:rsidRPr="006A6555">
        <w:rPr>
          <w:b/>
          <w:bCs/>
          <w:iCs/>
        </w:rPr>
        <w:lastRenderedPageBreak/>
        <w:t>Алгоритм действия по оказанию услуг</w:t>
      </w:r>
      <w:r>
        <w:t>:</w:t>
      </w:r>
    </w:p>
    <w:p w:rsidR="00C358F5" w:rsidRDefault="00C358F5" w:rsidP="00C358F5">
      <w:pPr>
        <w:pStyle w:val="ac"/>
        <w:jc w:val="center"/>
      </w:pPr>
    </w:p>
    <w:p w:rsidR="00C358F5" w:rsidRDefault="00C358F5" w:rsidP="00C358F5">
      <w:pPr>
        <w:pStyle w:val="ac"/>
        <w:jc w:val="both"/>
      </w:pPr>
      <w:r w:rsidRPr="006A6555">
        <w:rPr>
          <w:noProof/>
        </w:rPr>
        <w:drawing>
          <wp:inline distT="0" distB="0" distL="0" distR="0" wp14:anchorId="4708AC70" wp14:editId="32CC0CEB">
            <wp:extent cx="3947160" cy="2773680"/>
            <wp:effectExtent l="19050" t="19050" r="15240" b="76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358F5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920D02">
        <w:rPr>
          <w:rFonts w:hint="eastAsia"/>
          <w:sz w:val="28"/>
          <w:szCs w:val="28"/>
        </w:rPr>
        <w:t>Со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всеми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семьями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заключены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договора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на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социальное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сопровождение</w:t>
      </w:r>
      <w:r w:rsidRPr="00920D02">
        <w:rPr>
          <w:sz w:val="28"/>
          <w:szCs w:val="28"/>
        </w:rPr>
        <w:t xml:space="preserve">, </w:t>
      </w:r>
      <w:r w:rsidRPr="00920D02">
        <w:rPr>
          <w:rFonts w:hint="eastAsia"/>
          <w:sz w:val="28"/>
          <w:szCs w:val="28"/>
        </w:rPr>
        <w:t>оказывалась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необходимая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помощь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и</w:t>
      </w:r>
      <w:r w:rsidRPr="00920D02">
        <w:rPr>
          <w:sz w:val="28"/>
          <w:szCs w:val="28"/>
        </w:rPr>
        <w:t xml:space="preserve"> </w:t>
      </w:r>
      <w:r w:rsidRPr="00920D02">
        <w:rPr>
          <w:rFonts w:hint="eastAsia"/>
          <w:sz w:val="28"/>
          <w:szCs w:val="28"/>
        </w:rPr>
        <w:t>консультация</w:t>
      </w:r>
      <w:r>
        <w:rPr>
          <w:sz w:val="28"/>
          <w:szCs w:val="28"/>
        </w:rPr>
        <w:t>.</w:t>
      </w:r>
      <w:r w:rsidRPr="00920D02">
        <w:rPr>
          <w:sz w:val="28"/>
          <w:szCs w:val="28"/>
        </w:rPr>
        <w:t xml:space="preserve"> </w:t>
      </w:r>
    </w:p>
    <w:p w:rsidR="00C358F5" w:rsidRPr="00920D02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920D02">
        <w:rPr>
          <w:sz w:val="28"/>
          <w:szCs w:val="28"/>
        </w:rPr>
        <w:t xml:space="preserve">Разработана и реализуется коррекционная Программа работы с детьми с ограниченными возможностями (оказание услуг по психолого-социальной реабилитации детей-инвалидов и членов их семей) «ПОВЕРЬ В СЕБЯ!». В рамках этой программы проведен социально-психологический патронаж  совместно с психологом на дому  </w:t>
      </w:r>
      <w:r>
        <w:rPr>
          <w:color w:val="000000" w:themeColor="text1"/>
          <w:sz w:val="28"/>
          <w:szCs w:val="28"/>
        </w:rPr>
        <w:t>246</w:t>
      </w:r>
      <w:r w:rsidRPr="00920D02">
        <w:rPr>
          <w:sz w:val="28"/>
          <w:szCs w:val="28"/>
        </w:rPr>
        <w:t xml:space="preserve"> семей, воспитывающих детей-инвалидов.</w:t>
      </w:r>
    </w:p>
    <w:p w:rsidR="00C358F5" w:rsidRPr="00920D02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920D02">
        <w:rPr>
          <w:sz w:val="28"/>
          <w:szCs w:val="28"/>
        </w:rPr>
        <w:t>В 20</w:t>
      </w:r>
      <w:r>
        <w:rPr>
          <w:sz w:val="28"/>
          <w:szCs w:val="28"/>
        </w:rPr>
        <w:t>21 г.</w:t>
      </w:r>
      <w:r w:rsidRPr="00920D02">
        <w:rPr>
          <w:sz w:val="28"/>
          <w:szCs w:val="28"/>
        </w:rPr>
        <w:t xml:space="preserve"> </w:t>
      </w:r>
      <w:proofErr w:type="gramStart"/>
      <w:r w:rsidRPr="00920D02">
        <w:rPr>
          <w:sz w:val="28"/>
          <w:szCs w:val="28"/>
        </w:rPr>
        <w:t>реализован</w:t>
      </w:r>
      <w:r>
        <w:rPr>
          <w:sz w:val="28"/>
          <w:szCs w:val="28"/>
        </w:rPr>
        <w:t>ы</w:t>
      </w:r>
      <w:proofErr w:type="gramEnd"/>
      <w:r w:rsidRPr="00920D02">
        <w:rPr>
          <w:sz w:val="28"/>
          <w:szCs w:val="28"/>
        </w:rPr>
        <w:t xml:space="preserve"> </w:t>
      </w:r>
      <w:r>
        <w:rPr>
          <w:sz w:val="28"/>
          <w:szCs w:val="28"/>
        </w:rPr>
        <w:t>215 ИПРА.</w:t>
      </w:r>
    </w:p>
    <w:p w:rsidR="00C358F5" w:rsidRPr="00920D02" w:rsidRDefault="00C358F5" w:rsidP="00C358F5">
      <w:pPr>
        <w:pStyle w:val="ac"/>
        <w:ind w:firstLine="567"/>
        <w:jc w:val="both"/>
        <w:rPr>
          <w:sz w:val="28"/>
          <w:szCs w:val="28"/>
        </w:rPr>
      </w:pPr>
    </w:p>
    <w:p w:rsidR="00C358F5" w:rsidRDefault="00C358F5" w:rsidP="00C358F5">
      <w:pPr>
        <w:pStyle w:val="ac"/>
        <w:ind w:firstLine="567"/>
        <w:jc w:val="both"/>
      </w:pPr>
      <w:r w:rsidRPr="00126482">
        <w:rPr>
          <w:noProof/>
        </w:rPr>
        <w:drawing>
          <wp:inline distT="0" distB="0" distL="0" distR="0" wp14:anchorId="5918711B" wp14:editId="19B7FB91">
            <wp:extent cx="5135880" cy="2979420"/>
            <wp:effectExtent l="0" t="114300" r="0" b="4953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358F5" w:rsidRDefault="00C358F5" w:rsidP="00C358F5">
      <w:pPr>
        <w:pStyle w:val="ac"/>
        <w:ind w:firstLine="567"/>
        <w:jc w:val="both"/>
        <w:rPr>
          <w:rFonts w:eastAsia="Calibri"/>
          <w:lang w:eastAsia="en-US"/>
        </w:rPr>
      </w:pPr>
    </w:p>
    <w:p w:rsidR="00C358F5" w:rsidRDefault="00C358F5" w:rsidP="00C358F5">
      <w:pPr>
        <w:pStyle w:val="ac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827">
        <w:rPr>
          <w:rFonts w:eastAsia="Calibri"/>
          <w:sz w:val="28"/>
          <w:szCs w:val="28"/>
          <w:lang w:eastAsia="en-US"/>
        </w:rPr>
        <w:t xml:space="preserve">Отделение активно участвует в мероприятиях: </w:t>
      </w:r>
    </w:p>
    <w:p w:rsidR="00C358F5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651827">
        <w:rPr>
          <w:rFonts w:eastAsia="Calibri"/>
          <w:sz w:val="28"/>
          <w:szCs w:val="28"/>
          <w:lang w:eastAsia="en-US"/>
        </w:rPr>
        <w:t>п</w:t>
      </w:r>
      <w:r w:rsidRPr="00651827">
        <w:rPr>
          <w:rFonts w:hint="eastAsia"/>
          <w:sz w:val="28"/>
          <w:szCs w:val="28"/>
        </w:rPr>
        <w:t>роведены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дистанционные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конкурсы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рисунков</w:t>
      </w:r>
      <w:r w:rsidRPr="00651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«Здравствуй, Масленица!», </w:t>
      </w:r>
      <w:r w:rsidRPr="00651827">
        <w:rPr>
          <w:sz w:val="28"/>
          <w:szCs w:val="28"/>
        </w:rPr>
        <w:t>«</w:t>
      </w:r>
      <w:r>
        <w:rPr>
          <w:sz w:val="28"/>
          <w:szCs w:val="28"/>
        </w:rPr>
        <w:t>Краски детства</w:t>
      </w:r>
      <w:r w:rsidRPr="00651827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целях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вовлечения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инвалидов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творческую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деятельность</w:t>
      </w:r>
      <w:r w:rsidRPr="00651827">
        <w:rPr>
          <w:sz w:val="28"/>
          <w:szCs w:val="28"/>
        </w:rPr>
        <w:t xml:space="preserve">. </w:t>
      </w:r>
    </w:p>
    <w:p w:rsidR="00C358F5" w:rsidRPr="00651827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651827">
        <w:rPr>
          <w:rFonts w:hint="eastAsia"/>
          <w:sz w:val="28"/>
          <w:szCs w:val="28"/>
        </w:rPr>
        <w:t>Охвачено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мероприятиями</w:t>
      </w:r>
      <w:r>
        <w:rPr>
          <w:sz w:val="28"/>
          <w:szCs w:val="28"/>
        </w:rPr>
        <w:t xml:space="preserve"> 30 детей</w:t>
      </w:r>
      <w:r w:rsidRPr="00651827">
        <w:rPr>
          <w:sz w:val="28"/>
          <w:szCs w:val="28"/>
        </w:rPr>
        <w:t xml:space="preserve">, </w:t>
      </w:r>
      <w:r w:rsidRPr="00651827">
        <w:rPr>
          <w:rFonts w:hint="eastAsia"/>
          <w:sz w:val="28"/>
          <w:szCs w:val="28"/>
        </w:rPr>
        <w:t>все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дети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получили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благотворительную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помощь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виде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канцтоваров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за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участие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конкурсах</w:t>
      </w:r>
      <w:r>
        <w:rPr>
          <w:sz w:val="28"/>
          <w:szCs w:val="28"/>
        </w:rPr>
        <w:t>.</w:t>
      </w:r>
    </w:p>
    <w:p w:rsidR="00C358F5" w:rsidRPr="00651827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651827">
        <w:rPr>
          <w:rFonts w:hint="eastAsia"/>
          <w:sz w:val="28"/>
          <w:szCs w:val="28"/>
        </w:rPr>
        <w:lastRenderedPageBreak/>
        <w:t>В</w:t>
      </w:r>
      <w:r w:rsidRPr="00651827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651827">
        <w:rPr>
          <w:rFonts w:hint="eastAsia"/>
          <w:sz w:val="28"/>
          <w:szCs w:val="28"/>
        </w:rPr>
        <w:t>е</w:t>
      </w:r>
      <w:r w:rsidRPr="0065182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651827">
        <w:rPr>
          <w:sz w:val="28"/>
          <w:szCs w:val="28"/>
        </w:rPr>
        <w:t xml:space="preserve"> г. </w:t>
      </w:r>
      <w:r w:rsidRPr="00651827">
        <w:rPr>
          <w:rFonts w:hint="eastAsia"/>
          <w:sz w:val="28"/>
          <w:szCs w:val="28"/>
        </w:rPr>
        <w:t>была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проведена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благотворительная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акция</w:t>
      </w:r>
      <w:r w:rsidRPr="00651827">
        <w:rPr>
          <w:sz w:val="28"/>
          <w:szCs w:val="28"/>
        </w:rPr>
        <w:t xml:space="preserve"> «</w:t>
      </w:r>
      <w:r w:rsidRPr="00651827">
        <w:rPr>
          <w:rFonts w:hint="eastAsia"/>
          <w:sz w:val="28"/>
          <w:szCs w:val="28"/>
        </w:rPr>
        <w:t>Собери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ребенка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школу»</w:t>
      </w:r>
      <w:r w:rsidRPr="00651827">
        <w:rPr>
          <w:sz w:val="28"/>
          <w:szCs w:val="28"/>
        </w:rPr>
        <w:t xml:space="preserve">.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рамках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этой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акции</w:t>
      </w:r>
      <w:r w:rsidRPr="00651827">
        <w:rPr>
          <w:sz w:val="28"/>
          <w:szCs w:val="28"/>
        </w:rPr>
        <w:t xml:space="preserve"> 11 </w:t>
      </w:r>
      <w:r w:rsidRPr="00651827">
        <w:rPr>
          <w:rFonts w:hint="eastAsia"/>
          <w:sz w:val="28"/>
          <w:szCs w:val="28"/>
        </w:rPr>
        <w:t>детей</w:t>
      </w:r>
      <w:r w:rsidRPr="00651827">
        <w:rPr>
          <w:sz w:val="28"/>
          <w:szCs w:val="28"/>
        </w:rPr>
        <w:t>-</w:t>
      </w:r>
      <w:r w:rsidRPr="00651827">
        <w:rPr>
          <w:rFonts w:hint="eastAsia"/>
          <w:sz w:val="28"/>
          <w:szCs w:val="28"/>
        </w:rPr>
        <w:t>инвалидов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получили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вещевую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помощь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на</w:t>
      </w:r>
      <w:r w:rsidRPr="00651827">
        <w:rPr>
          <w:sz w:val="28"/>
          <w:szCs w:val="28"/>
        </w:rPr>
        <w:t xml:space="preserve"> 3000 </w:t>
      </w:r>
      <w:r w:rsidRPr="00651827">
        <w:rPr>
          <w:rFonts w:hint="eastAsia"/>
          <w:sz w:val="28"/>
          <w:szCs w:val="28"/>
        </w:rPr>
        <w:t>рублей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от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магазина</w:t>
      </w:r>
      <w:r w:rsidRPr="00651827">
        <w:rPr>
          <w:sz w:val="28"/>
          <w:szCs w:val="28"/>
        </w:rPr>
        <w:t xml:space="preserve"> «</w:t>
      </w:r>
      <w:r w:rsidRPr="00651827">
        <w:rPr>
          <w:rFonts w:hint="eastAsia"/>
          <w:sz w:val="28"/>
          <w:szCs w:val="28"/>
        </w:rPr>
        <w:t>Планета</w:t>
      </w:r>
      <w:r w:rsidRPr="00651827">
        <w:rPr>
          <w:sz w:val="28"/>
          <w:szCs w:val="28"/>
        </w:rPr>
        <w:t xml:space="preserve">. </w:t>
      </w:r>
      <w:r w:rsidRPr="00651827">
        <w:rPr>
          <w:rFonts w:hint="eastAsia"/>
          <w:sz w:val="28"/>
          <w:szCs w:val="28"/>
        </w:rPr>
        <w:t>Одежда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обувь»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г</w:t>
      </w:r>
      <w:r w:rsidRPr="00651827">
        <w:rPr>
          <w:sz w:val="28"/>
          <w:szCs w:val="28"/>
        </w:rPr>
        <w:t xml:space="preserve">. </w:t>
      </w:r>
      <w:r w:rsidRPr="00651827">
        <w:rPr>
          <w:rFonts w:hint="eastAsia"/>
          <w:sz w:val="28"/>
          <w:szCs w:val="28"/>
        </w:rPr>
        <w:t>Канаш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18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детей</w:t>
      </w:r>
      <w:r w:rsidRPr="00651827">
        <w:rPr>
          <w:sz w:val="28"/>
          <w:szCs w:val="28"/>
        </w:rPr>
        <w:t>-</w:t>
      </w:r>
      <w:r w:rsidRPr="00651827">
        <w:rPr>
          <w:rFonts w:hint="eastAsia"/>
          <w:sz w:val="28"/>
          <w:szCs w:val="28"/>
        </w:rPr>
        <w:t>инвалидов</w:t>
      </w:r>
      <w:r w:rsidRPr="00651827">
        <w:rPr>
          <w:sz w:val="28"/>
          <w:szCs w:val="28"/>
        </w:rPr>
        <w:t xml:space="preserve">, </w:t>
      </w:r>
      <w:r w:rsidRPr="00651827">
        <w:rPr>
          <w:rFonts w:hint="eastAsia"/>
          <w:sz w:val="28"/>
          <w:szCs w:val="28"/>
        </w:rPr>
        <w:t>воспитывающихся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в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многодетных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семьях</w:t>
      </w:r>
      <w:r w:rsidRPr="00651827">
        <w:rPr>
          <w:sz w:val="28"/>
          <w:szCs w:val="28"/>
        </w:rPr>
        <w:t xml:space="preserve">, </w:t>
      </w:r>
      <w:r w:rsidRPr="00651827">
        <w:rPr>
          <w:rFonts w:hint="eastAsia"/>
          <w:sz w:val="28"/>
          <w:szCs w:val="28"/>
        </w:rPr>
        <w:t>получили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продуктовую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помощь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от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благотворительного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фонда</w:t>
      </w:r>
      <w:r w:rsidRPr="00651827">
        <w:rPr>
          <w:sz w:val="28"/>
          <w:szCs w:val="28"/>
        </w:rPr>
        <w:t xml:space="preserve"> «</w:t>
      </w:r>
      <w:r>
        <w:rPr>
          <w:sz w:val="28"/>
          <w:szCs w:val="28"/>
        </w:rPr>
        <w:t>Мир добра</w:t>
      </w:r>
      <w:r w:rsidRPr="00651827">
        <w:rPr>
          <w:rFonts w:hint="eastAsia"/>
          <w:sz w:val="28"/>
          <w:szCs w:val="28"/>
        </w:rPr>
        <w:t>»</w:t>
      </w:r>
      <w:r w:rsidRPr="00651827">
        <w:rPr>
          <w:sz w:val="28"/>
          <w:szCs w:val="28"/>
        </w:rPr>
        <w:t xml:space="preserve"> </w:t>
      </w:r>
      <w:r w:rsidRPr="00651827">
        <w:rPr>
          <w:rFonts w:hint="eastAsia"/>
          <w:sz w:val="28"/>
          <w:szCs w:val="28"/>
        </w:rPr>
        <w:t>г</w:t>
      </w:r>
      <w:r w:rsidRPr="00651827">
        <w:rPr>
          <w:sz w:val="28"/>
          <w:szCs w:val="28"/>
        </w:rPr>
        <w:t xml:space="preserve">. </w:t>
      </w:r>
      <w:r w:rsidRPr="00651827">
        <w:rPr>
          <w:rFonts w:hint="eastAsia"/>
          <w:sz w:val="28"/>
          <w:szCs w:val="28"/>
        </w:rPr>
        <w:t>Чебоксары</w:t>
      </w:r>
      <w:r w:rsidRPr="00651827">
        <w:rPr>
          <w:sz w:val="28"/>
          <w:szCs w:val="28"/>
        </w:rPr>
        <w:t>.</w:t>
      </w:r>
    </w:p>
    <w:p w:rsidR="00C358F5" w:rsidRPr="00651827" w:rsidRDefault="00C358F5" w:rsidP="00C358F5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65182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1 сентября 2021</w:t>
      </w:r>
      <w:r w:rsidRPr="00651827">
        <w:rPr>
          <w:rFonts w:eastAsia="Calibri"/>
          <w:sz w:val="28"/>
          <w:szCs w:val="28"/>
          <w:lang w:eastAsia="en-US"/>
        </w:rPr>
        <w:t xml:space="preserve"> г. День знаний. Организовано развлекательное мероприятие для 10 детей-инвалидов. </w:t>
      </w:r>
    </w:p>
    <w:p w:rsidR="00C358F5" w:rsidRPr="00651827" w:rsidRDefault="00C358F5" w:rsidP="00C358F5">
      <w:pPr>
        <w:pStyle w:val="ac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День правовой помощи.  19 ноября 2021</w:t>
      </w:r>
      <w:r w:rsidRPr="00651827">
        <w:rPr>
          <w:rFonts w:eastAsia="Calibri"/>
          <w:sz w:val="28"/>
          <w:szCs w:val="28"/>
          <w:lang w:eastAsia="en-US"/>
        </w:rPr>
        <w:t xml:space="preserve"> г. в отделении в рамках  Всероссийской акции «</w:t>
      </w:r>
      <w:r w:rsidRPr="00651827">
        <w:rPr>
          <w:rFonts w:eastAsia="Calibri"/>
          <w:bCs/>
          <w:sz w:val="28"/>
          <w:szCs w:val="28"/>
          <w:lang w:eastAsia="en-US"/>
        </w:rPr>
        <w:t>День</w:t>
      </w:r>
      <w:r w:rsidRPr="00651827">
        <w:rPr>
          <w:rFonts w:eastAsia="Calibri"/>
          <w:sz w:val="28"/>
          <w:szCs w:val="28"/>
          <w:lang w:eastAsia="en-US"/>
        </w:rPr>
        <w:t> </w:t>
      </w:r>
      <w:r w:rsidRPr="00651827">
        <w:rPr>
          <w:rFonts w:eastAsia="Calibri"/>
          <w:bCs/>
          <w:sz w:val="28"/>
          <w:szCs w:val="28"/>
          <w:lang w:eastAsia="en-US"/>
        </w:rPr>
        <w:t>правовой</w:t>
      </w:r>
      <w:r w:rsidRPr="00651827">
        <w:rPr>
          <w:rFonts w:eastAsia="Calibri"/>
          <w:sz w:val="28"/>
          <w:szCs w:val="28"/>
          <w:lang w:eastAsia="en-US"/>
        </w:rPr>
        <w:t> </w:t>
      </w:r>
      <w:r w:rsidRPr="00651827">
        <w:rPr>
          <w:rFonts w:eastAsia="Calibri"/>
          <w:bCs/>
          <w:sz w:val="28"/>
          <w:szCs w:val="28"/>
          <w:lang w:eastAsia="en-US"/>
        </w:rPr>
        <w:t>помощи</w:t>
      </w:r>
      <w:r w:rsidRPr="00651827">
        <w:rPr>
          <w:rFonts w:eastAsia="Calibri"/>
          <w:sz w:val="28"/>
          <w:szCs w:val="28"/>
          <w:lang w:eastAsia="en-US"/>
        </w:rPr>
        <w:t> </w:t>
      </w:r>
      <w:r w:rsidRPr="00651827">
        <w:rPr>
          <w:rFonts w:eastAsia="Calibri"/>
          <w:bCs/>
          <w:sz w:val="28"/>
          <w:szCs w:val="28"/>
          <w:lang w:eastAsia="en-US"/>
        </w:rPr>
        <w:t>детям</w:t>
      </w:r>
      <w:r w:rsidRPr="00651827">
        <w:rPr>
          <w:rFonts w:eastAsia="Calibri"/>
          <w:sz w:val="28"/>
          <w:szCs w:val="28"/>
          <w:lang w:eastAsia="en-US"/>
        </w:rPr>
        <w:t>» и Всемирного дня ребенка был организован консультативный пункт по оказанию юридической помощи детям и их родителям. В консультативном пункте вели онлайн-приём адвокаты</w:t>
      </w:r>
      <w:r>
        <w:rPr>
          <w:rFonts w:eastAsia="Calibri"/>
          <w:sz w:val="28"/>
          <w:szCs w:val="28"/>
          <w:lang w:eastAsia="en-US"/>
        </w:rPr>
        <w:t xml:space="preserve"> и нотариусы</w:t>
      </w:r>
      <w:r w:rsidRPr="00651827">
        <w:rPr>
          <w:rFonts w:eastAsia="Calibri"/>
          <w:sz w:val="28"/>
          <w:szCs w:val="28"/>
          <w:lang w:eastAsia="en-US"/>
        </w:rPr>
        <w:t>.  Была оказана информационно-просветительская и консультационная помощь по вопросам правовой защиты и охраны интересов детей. Было много вопросов, касающихся учебно-воспитательных отношений, трудоустройства детей, по уголовному, административному, семейному кодексам. </w:t>
      </w:r>
      <w:r>
        <w:rPr>
          <w:rFonts w:eastAsia="Calibri"/>
          <w:sz w:val="28"/>
          <w:szCs w:val="28"/>
          <w:lang w:eastAsia="en-US"/>
        </w:rPr>
        <w:t>На мероприятии приняли участие 15</w:t>
      </w:r>
      <w:r w:rsidRPr="00651827">
        <w:rPr>
          <w:rFonts w:eastAsia="Calibri"/>
          <w:sz w:val="28"/>
          <w:szCs w:val="28"/>
          <w:lang w:eastAsia="en-US"/>
        </w:rPr>
        <w:t xml:space="preserve"> родителей. </w:t>
      </w:r>
    </w:p>
    <w:p w:rsidR="00C358F5" w:rsidRPr="00651827" w:rsidRDefault="00C358F5" w:rsidP="00C358F5">
      <w:pPr>
        <w:pStyle w:val="ac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827">
        <w:rPr>
          <w:rFonts w:eastAsia="Calibri"/>
          <w:sz w:val="28"/>
          <w:szCs w:val="28"/>
          <w:lang w:eastAsia="en-US"/>
        </w:rPr>
        <w:t xml:space="preserve">День Матери. 26 ноября </w:t>
      </w:r>
      <w:r>
        <w:rPr>
          <w:rFonts w:eastAsia="Calibri"/>
          <w:sz w:val="28"/>
          <w:szCs w:val="28"/>
          <w:lang w:eastAsia="en-US"/>
        </w:rPr>
        <w:t>2021</w:t>
      </w:r>
      <w:r w:rsidRPr="00651827">
        <w:rPr>
          <w:rFonts w:eastAsia="Calibri"/>
          <w:sz w:val="28"/>
          <w:szCs w:val="28"/>
          <w:lang w:eastAsia="en-US"/>
        </w:rPr>
        <w:t xml:space="preserve"> г. проведено мероприятие-консультация «Чем занять ребенка в выходные дни».</w:t>
      </w:r>
    </w:p>
    <w:p w:rsidR="00C358F5" w:rsidRPr="00651827" w:rsidRDefault="00C358F5" w:rsidP="00C358F5">
      <w:pPr>
        <w:pStyle w:val="ac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День инвалидов. 02 дека</w:t>
      </w:r>
      <w:r w:rsidRPr="00651827">
        <w:rPr>
          <w:rFonts w:eastAsia="Calibri"/>
          <w:sz w:val="28"/>
          <w:szCs w:val="28"/>
          <w:lang w:eastAsia="en-US"/>
        </w:rPr>
        <w:t xml:space="preserve">бря </w:t>
      </w:r>
      <w:r>
        <w:rPr>
          <w:rFonts w:eastAsia="Calibri"/>
          <w:sz w:val="28"/>
          <w:szCs w:val="28"/>
          <w:lang w:eastAsia="en-US"/>
        </w:rPr>
        <w:t>2021</w:t>
      </w:r>
      <w:r w:rsidRPr="00651827">
        <w:rPr>
          <w:rFonts w:eastAsia="Calibri"/>
          <w:sz w:val="28"/>
          <w:szCs w:val="28"/>
          <w:lang w:eastAsia="en-US"/>
        </w:rPr>
        <w:t xml:space="preserve"> г. провели спортивное мероприятие среди 10 детей-инвалидов, посещающих отделение.</w:t>
      </w:r>
    </w:p>
    <w:p w:rsidR="00C358F5" w:rsidRPr="00651827" w:rsidRDefault="00C358F5" w:rsidP="00C358F5">
      <w:pPr>
        <w:pStyle w:val="ac"/>
        <w:ind w:firstLine="567"/>
        <w:jc w:val="both"/>
        <w:rPr>
          <w:sz w:val="28"/>
          <w:szCs w:val="28"/>
        </w:rPr>
      </w:pPr>
      <w:r w:rsidRPr="00651827">
        <w:rPr>
          <w:sz w:val="28"/>
          <w:szCs w:val="28"/>
        </w:rPr>
        <w:t>С 1</w:t>
      </w:r>
      <w:r>
        <w:rPr>
          <w:sz w:val="28"/>
          <w:szCs w:val="28"/>
        </w:rPr>
        <w:t>5 октября по 16</w:t>
      </w:r>
      <w:r w:rsidRPr="0065182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2021</w:t>
      </w:r>
      <w:r w:rsidRPr="00651827">
        <w:rPr>
          <w:sz w:val="28"/>
          <w:szCs w:val="28"/>
        </w:rPr>
        <w:t xml:space="preserve"> г. прошел творческий онлайн-конкурс среди детей-инвалидов «Творчество без границ», объявленный Минтрудом Чувашии, честь Канаша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 защищали  6</w:t>
      </w:r>
      <w:r w:rsidRPr="00651827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которые </w:t>
      </w:r>
      <w:r w:rsidRPr="00651827">
        <w:rPr>
          <w:sz w:val="28"/>
          <w:szCs w:val="28"/>
        </w:rPr>
        <w:t>заняли призовые места.</w:t>
      </w:r>
    </w:p>
    <w:p w:rsidR="00C358F5" w:rsidRDefault="00C358F5" w:rsidP="00C358F5">
      <w:pPr>
        <w:pStyle w:val="ac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7D91">
        <w:rPr>
          <w:rFonts w:eastAsia="Calibri"/>
          <w:color w:val="000000" w:themeColor="text1"/>
          <w:sz w:val="28"/>
          <w:szCs w:val="28"/>
          <w:lang w:eastAsia="en-US"/>
        </w:rPr>
        <w:t>На новогоднее представ</w:t>
      </w:r>
      <w:r>
        <w:rPr>
          <w:rFonts w:eastAsia="Calibri"/>
          <w:color w:val="000000" w:themeColor="text1"/>
          <w:sz w:val="28"/>
          <w:szCs w:val="28"/>
          <w:lang w:eastAsia="en-US"/>
        </w:rPr>
        <w:t>ление 19 декабря 2021</w:t>
      </w:r>
      <w:r w:rsidRPr="00007D91">
        <w:rPr>
          <w:rFonts w:eastAsia="Calibri"/>
          <w:color w:val="000000" w:themeColor="text1"/>
          <w:sz w:val="28"/>
          <w:szCs w:val="28"/>
          <w:lang w:eastAsia="en-US"/>
        </w:rPr>
        <w:t xml:space="preserve"> года  в  город Чебоксары в Театр 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перы и балета были направлены 34 ребенка-инвалида</w:t>
      </w:r>
      <w:r w:rsidRPr="00007D9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358F5" w:rsidRDefault="00C358F5" w:rsidP="00C358F5">
      <w:pPr>
        <w:pStyle w:val="ac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24</w:t>
      </w:r>
      <w:r w:rsidRPr="004C34A2">
        <w:rPr>
          <w:rFonts w:eastAsia="Calibri"/>
          <w:color w:val="000000" w:themeColor="text1"/>
          <w:sz w:val="28"/>
          <w:szCs w:val="28"/>
          <w:lang w:eastAsia="en-US"/>
        </w:rPr>
        <w:t xml:space="preserve"> декабря в Доме детского творчества г. Канаш прошла елка для детей-инвалидов г. Канаш и </w:t>
      </w:r>
      <w:proofErr w:type="spellStart"/>
      <w:r w:rsidRPr="004C34A2">
        <w:rPr>
          <w:rFonts w:eastAsia="Calibri"/>
          <w:color w:val="000000" w:themeColor="text1"/>
          <w:sz w:val="28"/>
          <w:szCs w:val="28"/>
          <w:lang w:eastAsia="en-US"/>
        </w:rPr>
        <w:t>Канашского</w:t>
      </w:r>
      <w:proofErr w:type="spellEnd"/>
      <w:r w:rsidRPr="004C34A2">
        <w:rPr>
          <w:rFonts w:eastAsia="Calibri"/>
          <w:color w:val="000000" w:themeColor="text1"/>
          <w:sz w:val="28"/>
          <w:szCs w:val="28"/>
          <w:lang w:eastAsia="en-US"/>
        </w:rPr>
        <w:t xml:space="preserve"> р</w:t>
      </w:r>
      <w:r>
        <w:rPr>
          <w:rFonts w:eastAsia="Calibri"/>
          <w:color w:val="000000" w:themeColor="text1"/>
          <w:sz w:val="28"/>
          <w:szCs w:val="28"/>
          <w:lang w:eastAsia="en-US"/>
        </w:rPr>
        <w:t>айона, в ней приняли участие 34 ребенка</w:t>
      </w:r>
      <w:r w:rsidRPr="004C34A2">
        <w:rPr>
          <w:rFonts w:eastAsia="Calibri"/>
          <w:color w:val="000000" w:themeColor="text1"/>
          <w:sz w:val="28"/>
          <w:szCs w:val="28"/>
          <w:lang w:eastAsia="en-US"/>
        </w:rPr>
        <w:t xml:space="preserve">.  </w:t>
      </w:r>
    </w:p>
    <w:p w:rsidR="00C358F5" w:rsidRDefault="00C358F5" w:rsidP="00C358F5">
      <w:pPr>
        <w:pStyle w:val="ac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27 декабря прошло новогоднее представление во Дворце культуры г. Канаш, где приняли участие 75 детей-инвалидов.</w:t>
      </w:r>
      <w:r w:rsidRPr="004C34A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C358F5" w:rsidRPr="00651827" w:rsidRDefault="00C358F5" w:rsidP="00C358F5">
      <w:pPr>
        <w:pStyle w:val="ac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29</w:t>
      </w:r>
      <w:r w:rsidRPr="00651827">
        <w:rPr>
          <w:rFonts w:eastAsia="Calibri"/>
          <w:sz w:val="28"/>
          <w:szCs w:val="28"/>
          <w:lang w:eastAsia="en-US"/>
        </w:rPr>
        <w:t xml:space="preserve"> декабря </w:t>
      </w:r>
      <w:r>
        <w:rPr>
          <w:rFonts w:eastAsia="Calibri"/>
          <w:sz w:val="28"/>
          <w:szCs w:val="28"/>
          <w:lang w:eastAsia="en-US"/>
        </w:rPr>
        <w:t>2021</w:t>
      </w:r>
      <w:r w:rsidRPr="00651827">
        <w:rPr>
          <w:rFonts w:eastAsia="Calibri"/>
          <w:sz w:val="28"/>
          <w:szCs w:val="28"/>
          <w:lang w:eastAsia="en-US"/>
        </w:rPr>
        <w:t xml:space="preserve"> г. </w:t>
      </w:r>
      <w:r>
        <w:rPr>
          <w:rFonts w:eastAsia="Calibri"/>
          <w:sz w:val="28"/>
          <w:szCs w:val="28"/>
          <w:lang w:eastAsia="en-US"/>
        </w:rPr>
        <w:t xml:space="preserve">была организована </w:t>
      </w:r>
      <w:r w:rsidRPr="00651827">
        <w:rPr>
          <w:rFonts w:eastAsia="Calibri"/>
          <w:sz w:val="28"/>
          <w:szCs w:val="28"/>
          <w:lang w:eastAsia="en-US"/>
        </w:rPr>
        <w:t xml:space="preserve">Новогодняя елка для </w:t>
      </w:r>
      <w:r>
        <w:rPr>
          <w:rFonts w:eastAsia="Calibri"/>
          <w:sz w:val="28"/>
          <w:szCs w:val="28"/>
          <w:lang w:eastAsia="en-US"/>
        </w:rPr>
        <w:t xml:space="preserve">10 </w:t>
      </w:r>
      <w:r w:rsidRPr="00651827">
        <w:rPr>
          <w:rFonts w:eastAsia="Calibri"/>
          <w:sz w:val="28"/>
          <w:szCs w:val="28"/>
          <w:lang w:eastAsia="en-US"/>
        </w:rPr>
        <w:t xml:space="preserve">детей-инвалидов, которые проходят реабилитацию при отделении. </w:t>
      </w:r>
    </w:p>
    <w:p w:rsidR="00C358F5" w:rsidRPr="00007D91" w:rsidRDefault="00C358F5" w:rsidP="00C358F5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651827">
        <w:rPr>
          <w:sz w:val="28"/>
          <w:szCs w:val="28"/>
        </w:rPr>
        <w:t>Всего реабилитацией, срочными услугам</w:t>
      </w:r>
      <w:r>
        <w:rPr>
          <w:sz w:val="28"/>
          <w:szCs w:val="28"/>
        </w:rPr>
        <w:t>и</w:t>
      </w:r>
      <w:r w:rsidRPr="00651827">
        <w:rPr>
          <w:sz w:val="28"/>
          <w:szCs w:val="28"/>
        </w:rPr>
        <w:t xml:space="preserve"> и социальным сопровождением охвачен </w:t>
      </w:r>
      <w:r w:rsidRPr="00651827">
        <w:rPr>
          <w:color w:val="000000" w:themeColor="text1"/>
          <w:sz w:val="28"/>
          <w:szCs w:val="28"/>
        </w:rPr>
        <w:t>301</w:t>
      </w:r>
      <w:r w:rsidRPr="00651827">
        <w:rPr>
          <w:sz w:val="28"/>
          <w:szCs w:val="28"/>
        </w:rPr>
        <w:t xml:space="preserve"> ребенок-инвалид</w:t>
      </w:r>
      <w:r>
        <w:rPr>
          <w:color w:val="000000" w:themeColor="text1"/>
          <w:sz w:val="28"/>
          <w:szCs w:val="28"/>
        </w:rPr>
        <w:t>, воспитывающихся в 299 семьях.</w:t>
      </w:r>
    </w:p>
    <w:p w:rsidR="00C358F5" w:rsidRPr="00914C77" w:rsidRDefault="00C358F5" w:rsidP="00C358F5">
      <w:pPr>
        <w:spacing w:after="0" w:line="240" w:lineRule="auto"/>
        <w:ind w:left="-567" w:firstLine="1134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Изготовлены</w:t>
      </w:r>
      <w:r w:rsidRPr="00914C77">
        <w:rPr>
          <w:rFonts w:ascii="Times New Roman" w:eastAsia="Calibri" w:hAnsi="Times New Roman"/>
          <w:sz w:val="28"/>
          <w:szCs w:val="28"/>
        </w:rPr>
        <w:t xml:space="preserve"> и распространен</w:t>
      </w:r>
      <w:r>
        <w:rPr>
          <w:rFonts w:ascii="Times New Roman" w:eastAsia="Calibri" w:hAnsi="Times New Roman"/>
          <w:sz w:val="28"/>
          <w:szCs w:val="28"/>
        </w:rPr>
        <w:t>ы</w:t>
      </w:r>
      <w:r w:rsidRPr="00914C7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168</w:t>
      </w:r>
      <w:r w:rsidRPr="00914C77">
        <w:rPr>
          <w:rFonts w:ascii="Times New Roman" w:eastAsia="Calibri" w:hAnsi="Times New Roman"/>
          <w:sz w:val="28"/>
          <w:szCs w:val="28"/>
        </w:rPr>
        <w:t xml:space="preserve"> информационной продукции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C358F5" w:rsidRDefault="00C358F5" w:rsidP="00C358F5"/>
    <w:p w:rsidR="00C358F5" w:rsidRDefault="00C358F5" w:rsidP="00C358F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Отделение по приему и перевозке несовершеннолетних</w:t>
      </w:r>
    </w:p>
    <w:p w:rsidR="00C358F5" w:rsidRPr="00690C2A" w:rsidRDefault="00C358F5" w:rsidP="00C358F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 xml:space="preserve">За 2021 г. в отделение по приему и перевозке несовершеннолетних    поступили 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690C2A">
        <w:rPr>
          <w:rFonts w:ascii="Times New Roman" w:hAnsi="Times New Roman" w:cs="Times New Roman"/>
          <w:sz w:val="28"/>
          <w:szCs w:val="28"/>
        </w:rPr>
        <w:t xml:space="preserve"> несовершеннолетних: по рапорту ОВД – 29, ходатайству органов опеки и попечительства – 33, заявлению родителей и законных представителей – 88, ходатайству КДН и ЗП – 27 и по другим причинам –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690C2A">
        <w:rPr>
          <w:rFonts w:ascii="Times New Roman" w:hAnsi="Times New Roman" w:cs="Times New Roman"/>
          <w:sz w:val="28"/>
          <w:szCs w:val="28"/>
        </w:rPr>
        <w:t>.</w:t>
      </w:r>
    </w:p>
    <w:p w:rsidR="00C358F5" w:rsidRPr="00690C2A" w:rsidRDefault="00C358F5" w:rsidP="00C358F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жизнеустроены</w:t>
      </w:r>
      <w:proofErr w:type="spellEnd"/>
      <w:r w:rsidRPr="00690C2A">
        <w:rPr>
          <w:rFonts w:ascii="Times New Roman" w:hAnsi="Times New Roman" w:cs="Times New Roman"/>
          <w:sz w:val="28"/>
          <w:szCs w:val="28"/>
        </w:rPr>
        <w:t xml:space="preserve"> 297 несовершеннолетних: возвращены в родные семьи – 148, переданы под опеку – 11, определены в организацию для детей сирот – 8, определены в соц. учреждения – 10 и иные формы жизнеустройства – 120.</w:t>
      </w:r>
    </w:p>
    <w:p w:rsidR="00C358F5" w:rsidRPr="00690C2A" w:rsidRDefault="00C358F5" w:rsidP="00C358F5">
      <w:pPr>
        <w:spacing w:line="240" w:lineRule="auto"/>
        <w:ind w:left="-624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Всего за 2021 год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0C2A">
        <w:rPr>
          <w:rFonts w:ascii="Times New Roman" w:hAnsi="Times New Roman" w:cs="Times New Roman"/>
          <w:sz w:val="28"/>
          <w:szCs w:val="28"/>
        </w:rPr>
        <w:t xml:space="preserve"> 276 индивидуальных программ предоставления социальных услуг, из них в стационарной форме 203, в полустационарной форме 73.</w:t>
      </w:r>
    </w:p>
    <w:p w:rsidR="00C358F5" w:rsidRPr="00690C2A" w:rsidRDefault="00C358F5" w:rsidP="00C358F5">
      <w:pPr>
        <w:spacing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В региональный сегмент ЕГИССО за 2021 год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0C2A">
        <w:rPr>
          <w:rFonts w:ascii="Times New Roman" w:hAnsi="Times New Roman" w:cs="Times New Roman"/>
          <w:sz w:val="28"/>
          <w:szCs w:val="28"/>
        </w:rPr>
        <w:t xml:space="preserve"> выгружен</w:t>
      </w:r>
      <w:r>
        <w:rPr>
          <w:rFonts w:ascii="Times New Roman" w:hAnsi="Times New Roman" w:cs="Times New Roman"/>
          <w:sz w:val="28"/>
          <w:szCs w:val="28"/>
        </w:rPr>
        <w:t xml:space="preserve">ы 3114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690C2A">
        <w:rPr>
          <w:rFonts w:ascii="Times New Roman" w:hAnsi="Times New Roman" w:cs="Times New Roman"/>
          <w:sz w:val="28"/>
          <w:szCs w:val="28"/>
        </w:rPr>
        <w:t>.</w:t>
      </w:r>
    </w:p>
    <w:p w:rsidR="00C358F5" w:rsidRPr="00690C2A" w:rsidRDefault="00C358F5" w:rsidP="00C358F5">
      <w:pPr>
        <w:spacing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Отделением за 2021 год оказано 3312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0C2A">
        <w:rPr>
          <w:rFonts w:ascii="Times New Roman" w:hAnsi="Times New Roman" w:cs="Times New Roman"/>
          <w:sz w:val="28"/>
          <w:szCs w:val="28"/>
        </w:rPr>
        <w:t>, из них:</w:t>
      </w:r>
    </w:p>
    <w:p w:rsidR="00C358F5" w:rsidRDefault="00C358F5" w:rsidP="00C358F5">
      <w:pPr>
        <w:spacing w:after="0"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0C2A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2A">
        <w:rPr>
          <w:rFonts w:ascii="Times New Roman" w:hAnsi="Times New Roman" w:cs="Times New Roman"/>
          <w:sz w:val="28"/>
          <w:szCs w:val="28"/>
        </w:rPr>
        <w:t xml:space="preserve">- медицинские – 834; </w:t>
      </w:r>
    </w:p>
    <w:p w:rsidR="00C358F5" w:rsidRDefault="00C358F5" w:rsidP="00C358F5">
      <w:pPr>
        <w:spacing w:after="0"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2A">
        <w:rPr>
          <w:rFonts w:ascii="Times New Roman" w:hAnsi="Times New Roman" w:cs="Times New Roman"/>
          <w:sz w:val="28"/>
          <w:szCs w:val="28"/>
        </w:rPr>
        <w:t xml:space="preserve">психологических – 2143; </w:t>
      </w:r>
    </w:p>
    <w:p w:rsidR="00C358F5" w:rsidRDefault="00C358F5" w:rsidP="00C358F5">
      <w:pPr>
        <w:spacing w:after="0"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2A">
        <w:rPr>
          <w:rFonts w:ascii="Times New Roman" w:hAnsi="Times New Roman" w:cs="Times New Roman"/>
          <w:sz w:val="28"/>
          <w:szCs w:val="28"/>
        </w:rPr>
        <w:t xml:space="preserve">правовые– 180; </w:t>
      </w:r>
    </w:p>
    <w:p w:rsidR="00C358F5" w:rsidRPr="00690C2A" w:rsidRDefault="00C358F5" w:rsidP="00C358F5">
      <w:pPr>
        <w:spacing w:after="0" w:line="240" w:lineRule="auto"/>
        <w:ind w:left="-62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C2A">
        <w:rPr>
          <w:rFonts w:ascii="Times New Roman" w:hAnsi="Times New Roman" w:cs="Times New Roman"/>
          <w:sz w:val="28"/>
          <w:szCs w:val="28"/>
        </w:rPr>
        <w:t>срочные – 155.</w:t>
      </w:r>
    </w:p>
    <w:p w:rsidR="00C358F5" w:rsidRPr="00690C2A" w:rsidRDefault="00C358F5" w:rsidP="00C358F5">
      <w:pPr>
        <w:pStyle w:val="ac"/>
        <w:ind w:left="-567" w:firstLine="708"/>
        <w:contextualSpacing/>
        <w:jc w:val="both"/>
        <w:rPr>
          <w:sz w:val="28"/>
          <w:szCs w:val="28"/>
        </w:rPr>
      </w:pPr>
      <w:r w:rsidRPr="00690C2A">
        <w:rPr>
          <w:sz w:val="28"/>
          <w:szCs w:val="28"/>
        </w:rPr>
        <w:t>Психолог отделения в своей реабилитационной деятельности руководствовалась следующими программами:</w:t>
      </w:r>
    </w:p>
    <w:p w:rsidR="00C358F5" w:rsidRPr="00690C2A" w:rsidRDefault="00C358F5" w:rsidP="00C358F5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0C2A">
        <w:rPr>
          <w:sz w:val="28"/>
          <w:szCs w:val="28"/>
        </w:rPr>
        <w:t xml:space="preserve"> работе с дошкольниками:</w:t>
      </w:r>
    </w:p>
    <w:p w:rsidR="00C358F5" w:rsidRPr="00690C2A" w:rsidRDefault="00C358F5" w:rsidP="00C358F5">
      <w:pPr>
        <w:pStyle w:val="ac"/>
        <w:ind w:left="-567"/>
        <w:contextualSpacing/>
        <w:jc w:val="both"/>
        <w:rPr>
          <w:sz w:val="28"/>
          <w:szCs w:val="28"/>
        </w:rPr>
      </w:pPr>
      <w:r w:rsidRPr="00690C2A">
        <w:rPr>
          <w:sz w:val="28"/>
          <w:szCs w:val="28"/>
        </w:rPr>
        <w:t xml:space="preserve">Социально-психологическая программа «Сказочное ассорти».  По этой программе проведено 39 занятий, было охвачено </w:t>
      </w:r>
      <w:r>
        <w:rPr>
          <w:sz w:val="28"/>
          <w:szCs w:val="28"/>
        </w:rPr>
        <w:t>32 несовершеннолетних, семей-20;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0C2A">
        <w:rPr>
          <w:sz w:val="28"/>
          <w:szCs w:val="28"/>
        </w:rPr>
        <w:t xml:space="preserve"> работе с подростками:</w:t>
      </w:r>
    </w:p>
    <w:p w:rsidR="00C358F5" w:rsidRPr="00690C2A" w:rsidRDefault="00C358F5" w:rsidP="00C358F5">
      <w:pPr>
        <w:pStyle w:val="ac"/>
        <w:ind w:left="-567"/>
        <w:contextualSpacing/>
        <w:jc w:val="both"/>
        <w:rPr>
          <w:sz w:val="28"/>
          <w:szCs w:val="28"/>
        </w:rPr>
      </w:pPr>
      <w:r w:rsidRPr="00690C2A">
        <w:rPr>
          <w:sz w:val="28"/>
          <w:szCs w:val="28"/>
        </w:rPr>
        <w:t xml:space="preserve">Социально-психологическая  программа профилактики самовольных уходов несовершеннолетних «Путь </w:t>
      </w:r>
      <w:proofErr w:type="gramStart"/>
      <w:r w:rsidRPr="00690C2A">
        <w:rPr>
          <w:sz w:val="28"/>
          <w:szCs w:val="28"/>
        </w:rPr>
        <w:t>в</w:t>
      </w:r>
      <w:proofErr w:type="gramEnd"/>
      <w:r w:rsidRPr="00690C2A">
        <w:rPr>
          <w:sz w:val="28"/>
          <w:szCs w:val="28"/>
        </w:rPr>
        <w:t xml:space="preserve"> никуда».  По программе проведено 41 занятие, было охвачено 43 несовершеннолетних, 21 семья.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 w:rsidRPr="00690C2A">
        <w:rPr>
          <w:sz w:val="28"/>
          <w:szCs w:val="28"/>
        </w:rPr>
        <w:t>Были проведены следующие мероприятия: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90C2A">
        <w:rPr>
          <w:sz w:val="28"/>
          <w:szCs w:val="28"/>
        </w:rPr>
        <w:t>анятие с элементами тренинга «Семья это то, что с тобой всегда».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0C2A">
        <w:rPr>
          <w:sz w:val="28"/>
          <w:szCs w:val="28"/>
        </w:rPr>
        <w:t>ренинг «Мир профессий».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0C2A">
        <w:rPr>
          <w:sz w:val="28"/>
          <w:szCs w:val="28"/>
        </w:rPr>
        <w:t>ренинг «Тропа доверия».</w:t>
      </w:r>
    </w:p>
    <w:p w:rsidR="00C358F5" w:rsidRPr="00690C2A" w:rsidRDefault="00C358F5" w:rsidP="00C358F5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0C2A">
        <w:rPr>
          <w:sz w:val="28"/>
          <w:szCs w:val="28"/>
        </w:rPr>
        <w:t>ренинг «Наши эмоции».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0C2A">
        <w:rPr>
          <w:sz w:val="28"/>
          <w:szCs w:val="28"/>
        </w:rPr>
        <w:t>ренинг «Неприятность эту мы переживем».</w:t>
      </w:r>
    </w:p>
    <w:p w:rsidR="00C358F5" w:rsidRPr="00690C2A" w:rsidRDefault="00C358F5" w:rsidP="00C358F5">
      <w:pPr>
        <w:pStyle w:val="ac"/>
        <w:ind w:left="-567" w:firstLine="567"/>
        <w:contextualSpacing/>
        <w:jc w:val="both"/>
        <w:rPr>
          <w:sz w:val="28"/>
          <w:szCs w:val="28"/>
        </w:rPr>
      </w:pPr>
      <w:r w:rsidRPr="00690C2A">
        <w:rPr>
          <w:sz w:val="28"/>
          <w:szCs w:val="28"/>
        </w:rPr>
        <w:t>Изготовлено и выпущено 15 буклетов и памяток.</w:t>
      </w:r>
    </w:p>
    <w:p w:rsidR="00C358F5" w:rsidRDefault="00C358F5" w:rsidP="00C358F5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диагностики и реабилитации</w:t>
      </w:r>
    </w:p>
    <w:p w:rsidR="00C358F5" w:rsidRDefault="00C358F5" w:rsidP="00C3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специалистов отделения направлена, в основном, на социальную реабилитацию несовершеннолетних, оказавшихся в ТЖС.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г. в стационарное отделение поступило 276 несовершеннолетних, из них: по рапорту ОВД-29 по ходатайству органов опеки и попечительства- 33, по заявлению родителей и законных представителей - 88, по ходатайству КДН – 27 и по другим причинам - 99. Мальчиков -151, девочек- 125.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прохождения  курса реабилитации в Центре, большинство детей возвращаются в родную семью.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г. </w:t>
      </w:r>
      <w:proofErr w:type="spellStart"/>
      <w:r>
        <w:rPr>
          <w:rFonts w:ascii="Times New Roman" w:hAnsi="Times New Roman"/>
          <w:sz w:val="28"/>
          <w:szCs w:val="28"/>
        </w:rPr>
        <w:t>жизнеустроено</w:t>
      </w:r>
      <w:proofErr w:type="spellEnd"/>
      <w:r>
        <w:rPr>
          <w:rFonts w:ascii="Times New Roman" w:hAnsi="Times New Roman"/>
          <w:sz w:val="28"/>
          <w:szCs w:val="28"/>
        </w:rPr>
        <w:t xml:space="preserve">- 297 несовершеннолетних, из них: возвращены в родные семьи - 148, устроены в организации для детей-сирот - 8, переданы под опеку – 11, определены в социальные учреждения – 10 и иные формы жизнеустройства - 120. Мальчиков –163, девочек -134.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Оказано услуг за 2021 г., всего 86605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социально-бытовые – 28306,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социально-медицинские – 31352,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социально-психологические -3337,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социально-педагогические – 23576,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социально-правовые – 34.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систематическим занятиям, у многих воспитанников отделения наблюдается эмоциональная стабильность, проявляется постоянный и устойчивый интерес к творческой деятельности.</w:t>
      </w:r>
    </w:p>
    <w:p w:rsidR="00C358F5" w:rsidRDefault="00C358F5" w:rsidP="00C3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Разнообразные мероприятия способствовали созданию позитивного эмоционального фона у несовершеннолетних, снятию агрессии, замкнутости, раскрытию их индивидуального творческого потенциала, толерантности. </w:t>
      </w:r>
    </w:p>
    <w:p w:rsidR="00C358F5" w:rsidRDefault="00C358F5" w:rsidP="00C3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отделении реализовались социальные программы: «Веселая карусель», «Безопасность и мы», «Погодные причуды», «Радуга интересов», «Музыкальное приключение», «Сотвори в себе солнце», «Школа правильного поведения», «Мы выбираем здоровый образ жизни», «С чего начинается Родина», «Человек. Личность. Гражданин».</w:t>
      </w:r>
    </w:p>
    <w:p w:rsidR="00C358F5" w:rsidRDefault="00C358F5" w:rsidP="00C3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2021 г. проведено 654 мероприятия в рамках программ, 132 семьи охвачено мероприятиями в рамках программ, 197 несовершеннолетних. Проведено 116 индивидуальных занятий. </w:t>
      </w:r>
    </w:p>
    <w:p w:rsidR="00C358F5" w:rsidRDefault="00C358F5" w:rsidP="00C358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Кроме того  в отделении реализуется социальный проект «Связь поколений». В ходе реализации проекта дети, попавшие в трудную жизненную ситуацию, чувствуют тепло и заботу старшего поколения. Наши воспитанники посещают стационарные отделения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айгильдино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д.Сеспель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с.Тобурданово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. с концертами, поздравляли пожилых с праздниками, готовили для них песни, танцы и стихотворения. Жизнь воспитанников и пожилых людей стала более насыщенной и интересной. Взрослые рассказывают детям о семейных традициях, дают советы, которые им будут необходимы во взрослой жизни. 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Ежемесячно проходили выставки работ воспитанников – рисунки, аппликации, стенгазеты на различные тематики. Несовершеннолетние, проходящие реабилитацию в отделении,  активно участвовали в общественной жизни. Несовершеннолетние воспитанники Центра предоставляли свои творческие работы на конкурсы Следственного комитета России, Министерства труда Чувашии, Локомотивного Депо.</w:t>
      </w:r>
    </w:p>
    <w:p w:rsidR="00C358F5" w:rsidRDefault="00C358F5" w:rsidP="00C358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экологического проекта «Без экологии, друзья, нам прожить никак нельзя» велась реабилитационная работа с детьми, был организован «живой уголок» на территории отделения. Воспитанники Центра выходили в парк культуры и отдыха г. Канаш с экскурсиями, где знакомились с живой природой и окружающим миром. Занимались выращиванием цветов на территории Центра. Сами посадили и вырастили редиску, лук, укроп, петрушку, морковь.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Анализируя результаты творческой и трудовой реабилитации за 2021 год можно сказать, что все воспитанники Центра проявили интерес к творчеству и трудовой деятельности с физической нагрузкой.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Целенаправленные спортивно-оздоровительные мероприятия, реализуемые в Центре, являлись основой для сохранения и укрепления здоровья воспитанников.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знакомства несовершеннолетних с миром профессий для воспитанников Центра были организованы экскурсии в ЗАГС, детскую библиотеку, локомотивное ДЕПО, пожарную часть. Ребята получили </w:t>
      </w:r>
      <w:r>
        <w:rPr>
          <w:rFonts w:ascii="Times New Roman" w:hAnsi="Times New Roman"/>
          <w:sz w:val="28"/>
          <w:szCs w:val="28"/>
        </w:rPr>
        <w:lastRenderedPageBreak/>
        <w:t>возможность расширить и уточнить знания о профессиях, развить интерес к различным профессиям.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запоминающиеся мероприятия: «Кулинарный мастер-класс», «Найди клад», «День защиты детей».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Наряду с проведенными мероприятиями по спортивно-оздоровительной деятельности, велась информационно-просветительская работа «Улица полна неожиданностей», «Гражданин своей страны», «Здоровое питание», «Скажем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ет алкоголю и курению», «Детский травматизм», что были успешно реализованы в течении года.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2021 г. реализовывался обширный блок воспитания с воспитанниками Центра: организация  и проведение семейных праздников, а также развлекательных программ фольклорной тематики способствовало сплочению детей, эмоционально насыщенному общению друг с другом.  </w:t>
      </w:r>
      <w:proofErr w:type="gramStart"/>
      <w:r>
        <w:rPr>
          <w:rFonts w:ascii="Times New Roman" w:hAnsi="Times New Roman"/>
          <w:sz w:val="28"/>
          <w:szCs w:val="28"/>
        </w:rPr>
        <w:t>Отмечены следующие мероприятия – праздничный концерт ко дню Победы «Память жива», спортивно-патриотические игры «День без войны», специалисты отделения работали в контексте следующих программы «Вера в себя».</w:t>
      </w:r>
      <w:proofErr w:type="gramEnd"/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Основы социализации личности, наработка опыта и навыков воспроизводства общественных связей. Каждую неделю специалисты проводили беседы, конкурсы, лектории на следующую тематику: «Правила поведения в центре», «Как себя вести в общественных местах», «Я и школа», «Что такое толерантность?».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позитивного отношения к здоровому образу жизни. Специалисты при организации своей работы регулярно внедряли новые оздоровительные технологии, а также организовывали просветительскую работу для детей по охране здоровья: ежедневно – «Минутки здоровья», «Утренняя гимнастика», еженедельно – день посвященному здоровому образу жизни (беседы, лекции, игры и т.д.), проводились мероприятия, профилактические игры, викторины, информационные игры.</w:t>
      </w:r>
    </w:p>
    <w:p w:rsidR="00C358F5" w:rsidRDefault="00C358F5" w:rsidP="00C358F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Социально-правовая работа проводилась в соответствии с планом работы отделения диагностики и реабилитации на 2021 г. Тесная связь поддерживалась с ОДН, отделом опеки и попечительства администраций города и района. Специалисты проводили циклы онлайн-бесед, бесед правового содержания.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Отделение социальной помощи семье и детям.</w:t>
      </w:r>
    </w:p>
    <w:p w:rsidR="00C358F5" w:rsidRPr="00464BEF" w:rsidRDefault="00C358F5" w:rsidP="00C358F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отделении в 2021 году реализовывался социальный проект «Благополучная семья - счастливые дети», в рамках которого специалисты отделения вели работу по принципу участковой социальной службы, строили свою деятельность в соответствии с разработанной подпрограммой и утвержденным планом отделения  на 2021 год. В социальных программах «Семья и дети», «Семейная гавань», «Школа правильного поведения» и «Семья как фактор воспитания»  четко определены цели и задачи, предусмотрены различные формы и методы работы, прописаны ожидаемые результаты.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организацию деятельности по оказанию семьям, детям и отдельным гражданам, попавшим в трудную жизненную ситуацию, помощи в реализации законных прав и интересов, содействие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улучшении их социального и материального положения, а также психологического статуса семей.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г. Канаша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условно поделена на 4 участка, на каждом  закреплен специалист по социальной работе. Каждый специалист по социальной работе  на подведомственной территории взаимодействует с социальными педагогами школ города, участковыми педиатрами, инспекторами Инспекции по делам несовершеннолетних, специалистами Отдела социальной защиты населения, специалистами отдела опеки и попечительства и другими субъектами профилактики, участвует в проведении рейдов по выявлению семей «группы риска».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 отделении социальной помощи семье и детям на учете по г. Канаш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состоят 654 семьи, находящиеся в трудной жизненной ситуации, в которых воспитывается 1361 несовершеннолетний, в том числе: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132 семьи, находящиеся в социально опасном положении, в них 279 детей;</w:t>
      </w:r>
    </w:p>
    <w:p w:rsidR="00C358F5" w:rsidRDefault="00C358F5" w:rsidP="00C358F5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 семьи, где дети состоят на учете, как совершившие правонарушения;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семьи  «группы риска», воспитывающие детей до 1 года.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отделения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межведомственном взаимодействии с субъектами профилактики по обмену информацией о неблагополучных семьях с 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оказавшихся в трудной жизненной ситуации.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57 информаций от субъектов профилактики о семейном неблагополучии, в том числе: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- 38;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медицинских организаций -13;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субъекты профилактики- 6.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 совместно с субъектами профилактики и проведённой профилактической и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реабилитационной работы всего в 2021 году:</w:t>
      </w:r>
    </w:p>
    <w:p w:rsidR="00C358F5" w:rsidRDefault="00C358F5" w:rsidP="00C358F5">
      <w:pPr>
        <w:pStyle w:val="ab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Выявлено: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 семей, находящихся в социально опасном положении, в которых воспитывается 76 детей;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 несовершеннолетни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правонарушителей.</w:t>
      </w:r>
    </w:p>
    <w:p w:rsidR="00C358F5" w:rsidRDefault="00C358F5" w:rsidP="00C358F5">
      <w:pPr>
        <w:pStyle w:val="ab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Снято с учёта: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 семьи, в которых воспитывается 94 ребёнка,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 улучшением- 27 семей, в них 60 детей;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56 несовершеннолетних, в т. ч. с улучшением -14.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осуществлён 241 выход, охвачено 941 семья, в которых воспитываются 2147 несовершеннолетних детей. </w:t>
      </w:r>
    </w:p>
    <w:p w:rsidR="00C358F5" w:rsidRDefault="00C358F5" w:rsidP="00C358F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Выходы в семью:</w:t>
      </w:r>
      <w:r w:rsidRPr="0038402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CD7D66" wp14:editId="2D50AFF0">
            <wp:extent cx="4419600" cy="225704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58F5" w:rsidRDefault="00C358F5" w:rsidP="00C358F5">
      <w:pPr>
        <w:tabs>
          <w:tab w:val="left" w:pos="440"/>
          <w:tab w:val="left" w:pos="660"/>
        </w:tabs>
        <w:spacing w:after="0" w:line="240" w:lineRule="auto"/>
        <w:ind w:leftChars="200" w:left="440" w:firstLineChars="30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7A43A9" wp14:editId="6C826A15">
            <wp:extent cx="4841875" cy="29019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58F5" w:rsidRDefault="00C358F5" w:rsidP="00C358F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 целью профилактики семейного неблагополучия и несчастных случаев с детьми пристальное внимание уделялось вопросу социального сопровождения «семей группы риска», воспитывающие детей раннего возраста. В тесном взаимодействие с БУ «КММЦ» Минздрава Чувашии и «ЦРБ им. Ф.Г. Григорьева» Минздрава Чувашии проводятся обследования ЖБУ и микроклимата семей.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Составлено актов ЖБУ- 788: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616- на семьи;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172- отдельно на несовершеннолетних, состоящих на учете.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Всего разработано ИПР-108: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40- на семьи СОП;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68- отдельно на несовершеннолетних.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проведено 988 индивидуальных занятий и бесед,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329- с несовершеннолетними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653- с родителями. </w:t>
      </w:r>
    </w:p>
    <w:p w:rsidR="00C358F5" w:rsidRDefault="00C358F5" w:rsidP="00C358F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проведено групповых занятий – 16,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8- с несовершеннолетними;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8- с родителями.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полустационарной форме 1386 семей получили 3160 социальных услуг: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социально-медицинские -259;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социально-психологические – 765;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социально-педагогические – 494;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социально-правовые- 289;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срочные –1353.</w:t>
      </w:r>
    </w:p>
    <w:p w:rsidR="00C358F5" w:rsidRDefault="00C358F5" w:rsidP="00C3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C909A" wp14:editId="62B45037">
            <wp:extent cx="5933440" cy="3219450"/>
            <wp:effectExtent l="4445" t="4445" r="571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выдано 945 новогодних подарков малоимущим, многодетным семьям,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Минтруда Чувашии.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Благотворительный фонд «Фонд продовольствия «Русь» и БУ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Канашский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КЦСОН» Минтруда Чувашии к новогодним праздникам собрали 96 продовольственных наборов для многодетных (имеющих 5 и более детей) и семей, находящихся в социально опасном положении г. Канаш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отделения принимали участие в  заседаниях  КДН и ЗП администрации г. Канаш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где рассматривались дела об административных правонарушениях, о проведении профилактических акций и операций, направленных на предупреждение безнадзорности и правонарушений несовершеннолетних, рассматривались отчёты членов комиссии по делам несовершеннолетних и защите их прав. Всего 41 заседание.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по г. Канаш принимали активное участие в организации и проведении совместной благотворительной акции «Соберем ребенка в школу». В рамках акции канцелярскими принадлежностями обеспечены 25 школьников из семей в СОП и несовершеннолетних, состоящих на учёте в КДН и ЗП. 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целью профилактики беспризорности, безнадзорности и правонарушений, а также организации занятости несовершеннолетних при БУ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Канашский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КЦСОН» Минтруда Чувашии в летнее каникулярное время оздоровлено 325 детей, из них: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100 детей с круглосуточным пребыванием на базе Центра;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100 детей с дневным пребыванием на базе Центра;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100 детей с дневным пребыванием при школах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Канашского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района;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25- дет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инвалиды;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загородных лагерях Чувашии в 2021 году оздоровлено 140 несовершеннолетних.</w:t>
      </w:r>
    </w:p>
    <w:p w:rsidR="00C358F5" w:rsidRDefault="00C358F5" w:rsidP="00C3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целью профилактики безнадзорности и беспризорности детей,  несчастных случаев с участием детей, а также повышения правовой грамотности родителей ведется информационно-разъяснительная работа. Всего выпущено 52 буклета, распространено 1040 экземпляров на различные темы. </w:t>
      </w:r>
    </w:p>
    <w:p w:rsidR="00C358F5" w:rsidRDefault="00C358F5" w:rsidP="00C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E31" w:rsidRDefault="00703E31" w:rsidP="00AE51F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276B" w:rsidRDefault="00720557" w:rsidP="00AE51F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95645B" w:rsidRPr="00956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бор средств от предоставляемых социальных услуг</w:t>
      </w:r>
      <w:r w:rsidR="00956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тыс. руб.</w:t>
      </w:r>
    </w:p>
    <w:p w:rsidR="0095645B" w:rsidRPr="0095645B" w:rsidRDefault="0095645B" w:rsidP="0095645B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9"/>
        <w:gridCol w:w="1985"/>
        <w:gridCol w:w="2268"/>
        <w:gridCol w:w="1843"/>
      </w:tblGrid>
      <w:tr w:rsidR="00720557" w:rsidRPr="00413BB2" w:rsidTr="00720557">
        <w:trPr>
          <w:trHeight w:val="355"/>
        </w:trPr>
        <w:tc>
          <w:tcPr>
            <w:tcW w:w="396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1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иального</w:t>
            </w:r>
            <w:proofErr w:type="gramEnd"/>
          </w:p>
          <w:p w:rsidR="00720557" w:rsidRPr="00413BB2" w:rsidRDefault="00720557" w:rsidP="0041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609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4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CF61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4418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0557" w:rsidRPr="00413BB2" w:rsidTr="00720557">
        <w:trPr>
          <w:trHeight w:val="326"/>
        </w:trPr>
        <w:tc>
          <w:tcPr>
            <w:tcW w:w="396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20557" w:rsidRPr="00413BB2" w:rsidRDefault="00720557" w:rsidP="0041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AC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3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олнительные </w:t>
            </w: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3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720557" w:rsidRPr="00413BB2" w:rsidTr="00720557">
        <w:trPr>
          <w:trHeight w:val="464"/>
        </w:trPr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1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Надомная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0A59A0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1227,4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0A59A0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073F71" w:rsidRDefault="000A59A0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1707,3</w:t>
            </w:r>
          </w:p>
        </w:tc>
      </w:tr>
      <w:tr w:rsidR="00720557" w:rsidRPr="00413BB2" w:rsidTr="00720557">
        <w:trPr>
          <w:trHeight w:val="400"/>
        </w:trPr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1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073F71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4858,8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720557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1C37D4" w:rsidRDefault="00073F71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4858,8</w:t>
            </w:r>
          </w:p>
        </w:tc>
      </w:tr>
      <w:tr w:rsidR="00720557" w:rsidRPr="00413BB2" w:rsidTr="00720557">
        <w:trPr>
          <w:trHeight w:val="395"/>
        </w:trPr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557" w:rsidRPr="00413BB2" w:rsidRDefault="00720557" w:rsidP="0041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A936EA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6086,2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413BB2" w:rsidRDefault="00A936EA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0557" w:rsidRPr="001C37D4" w:rsidRDefault="00A936EA" w:rsidP="0041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6566,1</w:t>
            </w:r>
          </w:p>
        </w:tc>
      </w:tr>
    </w:tbl>
    <w:p w:rsidR="00413BB2" w:rsidRDefault="0095645B" w:rsidP="00913F8C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средства</w:t>
      </w:r>
      <w:r w:rsidR="007C3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направлены на укрепление материально – технической базы и оплату труда работников учреждения.</w:t>
      </w:r>
    </w:p>
    <w:p w:rsidR="007C77DF" w:rsidRPr="00F16FCC" w:rsidRDefault="007C77DF" w:rsidP="007C77DF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выполнения государственного задания на оказание государственных услуг показал выполнение государственного задания на </w:t>
      </w:r>
      <w:r w:rsidR="00281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9,8 </w:t>
      </w:r>
      <w:r w:rsidRPr="005D4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71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по отделениям:</w:t>
      </w:r>
    </w:p>
    <w:p w:rsidR="007C77DF" w:rsidRPr="00D16016" w:rsidRDefault="007C77DF" w:rsidP="000D0B78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отделения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обслуживания на дому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отделения) – </w:t>
      </w:r>
      <w:r w:rsidR="0095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A3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AC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1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(4</w:t>
      </w:r>
      <w:r w:rsidR="006A3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D16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чел.);</w:t>
      </w:r>
    </w:p>
    <w:p w:rsidR="007C77DF" w:rsidRDefault="007C77DF" w:rsidP="000D0B78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стационарные отделения </w:t>
      </w:r>
      <w:proofErr w:type="spellStart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айгильдино</w:t>
      </w:r>
      <w:proofErr w:type="spellEnd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д.Сеспель</w:t>
      </w:r>
      <w:proofErr w:type="spellEnd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F3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с.Тобурданово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28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1174F" w:rsidRPr="0028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3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D16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(обслужено за год – </w:t>
      </w:r>
      <w:r w:rsidR="0039465F" w:rsidRPr="0028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3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D16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чел.);</w:t>
      </w:r>
    </w:p>
    <w:p w:rsidR="00502B6A" w:rsidRPr="00D16016" w:rsidRDefault="00502B6A" w:rsidP="000D0B78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стационарное отделение отделения диагностики и реабилитации – 74,1% (обслужено за год – 297 чел.);</w:t>
      </w:r>
    </w:p>
    <w:p w:rsidR="00206F1E" w:rsidRDefault="006D2DF3" w:rsidP="000D0B78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 реабилитации детей с ограниченными физическими и умственными возможностями развития – </w:t>
      </w:r>
      <w:r w:rsidRPr="008C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97,3 %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(обслужено за год – </w:t>
      </w:r>
      <w:r w:rsidRPr="008C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  <w:r w:rsidR="0020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77DF" w:rsidRDefault="00206F1E" w:rsidP="000D0B78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полустационар отделения социальной помощи семье и детям – </w:t>
      </w:r>
      <w:r w:rsidRPr="008C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103,4</w:t>
      </w:r>
      <w:r w:rsidRPr="00BF0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(обслужено за год – </w:t>
      </w:r>
      <w:r w:rsidRPr="008C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  <w:r w:rsidR="007C77DF" w:rsidRPr="00182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6F6D" w:rsidRPr="00182B6D" w:rsidRDefault="007B0E26" w:rsidP="007C77D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 2021</w:t>
      </w:r>
      <w:r w:rsidR="00F9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выгружено </w:t>
      </w:r>
      <w:r w:rsidR="00430B41" w:rsidRPr="0043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26557</w:t>
      </w:r>
      <w:r w:rsidR="00F9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 назначения в ЕГИССО.</w:t>
      </w:r>
    </w:p>
    <w:p w:rsidR="00123D73" w:rsidRPr="00F16FCC" w:rsidRDefault="00123D73" w:rsidP="00123D7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по у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креплени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материально-технической базы</w:t>
      </w:r>
    </w:p>
    <w:p w:rsidR="0058711D" w:rsidRPr="00F16FCC" w:rsidRDefault="00635737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2021</w:t>
      </w:r>
      <w:r w:rsidR="00955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</w:t>
      </w:r>
      <w:r w:rsidR="0058711D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елась работа по укреплению материально – технической базы учреждения с осуществлением комплекса мер, направленных на реализацию конституционных прав и законных интересов граждан пожилого возраста</w:t>
      </w:r>
      <w:r w:rsidR="0091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711D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 </w:t>
      </w:r>
      <w:r w:rsidR="00587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детей, находящихся в ТЖС, </w:t>
      </w:r>
      <w:r w:rsidR="0058711D"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социального обслуживания.</w:t>
      </w:r>
    </w:p>
    <w:p w:rsidR="009F5347" w:rsidRDefault="0058711D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внебюджетных средств были закуплены: </w:t>
      </w:r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электрическая мясорубка для стационарного отделения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еспель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3,9 тыс. рублей; стиральная машина для стационарного отделения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д.Байгильдино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28,9 тыс. рублей; цифровые видеорегистраторы для стационарных отделений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д.Байгильдино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д.Сеспель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с.Тобурданово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23,4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вытяжки для стационарных отделений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айгильдино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д.Сеспель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с.Тобурданово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9,45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мойка, стол разделочный и стеллаж для стационарного отделения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д.Байгильдино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29,6 </w:t>
      </w:r>
      <w:proofErr w:type="spellStart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="009F5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711D" w:rsidRPr="005B14BC" w:rsidRDefault="0058711D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ремонт </w:t>
      </w:r>
      <w:r w:rsidR="00933FE6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соци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помощи семье и детям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выделено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042</w:t>
      </w:r>
      <w:r w:rsidR="00B06B16">
        <w:rPr>
          <w:rFonts w:ascii="Times New Roman" w:hAnsi="Times New Roman" w:cs="Times New Roman"/>
          <w:color w:val="000000" w:themeColor="text1"/>
          <w:sz w:val="28"/>
          <w:szCs w:val="28"/>
        </w:rPr>
        <w:t>7,7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5A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капитальный ремонт оконных блоков и дверей 1 этажа административного здания 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A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668 тыс. рублей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0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текущий ремонт коридора 1 этажа административного здания </w:t>
      </w:r>
      <w:r w:rsidR="009550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0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 тыс. рублей.</w:t>
      </w:r>
      <w:r w:rsidR="005B1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стационарных отделениях </w:t>
      </w:r>
      <w:bookmarkStart w:id="0" w:name="_GoBack"/>
      <w:bookmarkEnd w:id="0"/>
      <w:proofErr w:type="spellStart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айгильдино</w:t>
      </w:r>
      <w:proofErr w:type="spellEnd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д.Сеспель</w:t>
      </w:r>
      <w:proofErr w:type="spellEnd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с.Тобурданово</w:t>
      </w:r>
      <w:proofErr w:type="spellEnd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интернет на 28 </w:t>
      </w:r>
      <w:proofErr w:type="spellStart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="00BB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 с республиканского бюджета с целевого субсидирования был приобретен автомобиль ГАЗ </w:t>
      </w:r>
      <w:r w:rsidR="005B14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Next</w:t>
      </w:r>
      <w:r w:rsidR="005B14BC" w:rsidRPr="005B1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2303 тыс. рублей. </w:t>
      </w:r>
    </w:p>
    <w:p w:rsidR="006C25CF" w:rsidRDefault="006C25CF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5CF" w:rsidRDefault="006C25CF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F">
        <w:rPr>
          <w:rFonts w:ascii="Times New Roman" w:hAnsi="Times New Roman" w:cs="Times New Roman"/>
          <w:b/>
          <w:sz w:val="28"/>
          <w:szCs w:val="28"/>
        </w:rPr>
        <w:t>Вакцинация сотрудников и получателей социальных услуг.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5CF" w:rsidRDefault="006C25CF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CF" w:rsidRDefault="006C25CF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5CF">
        <w:rPr>
          <w:rFonts w:ascii="Times New Roman" w:hAnsi="Times New Roman" w:cs="Times New Roman"/>
          <w:sz w:val="28"/>
          <w:szCs w:val="28"/>
        </w:rPr>
        <w:t xml:space="preserve">На 01.01.2022 г. </w:t>
      </w:r>
      <w:r>
        <w:rPr>
          <w:rFonts w:ascii="Times New Roman" w:hAnsi="Times New Roman" w:cs="Times New Roman"/>
          <w:sz w:val="28"/>
          <w:szCs w:val="28"/>
        </w:rPr>
        <w:t xml:space="preserve">из 120 сотрудников привиты от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6C25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F90984">
        <w:rPr>
          <w:rFonts w:ascii="Times New Roman" w:hAnsi="Times New Roman" w:cs="Times New Roman"/>
          <w:sz w:val="28"/>
          <w:szCs w:val="28"/>
        </w:rPr>
        <w:t xml:space="preserve"> 118 чел., что составило 98,3</w:t>
      </w:r>
      <w:r w:rsidR="00B676EC">
        <w:rPr>
          <w:rFonts w:ascii="Times New Roman" w:hAnsi="Times New Roman" w:cs="Times New Roman"/>
          <w:sz w:val="28"/>
          <w:szCs w:val="28"/>
        </w:rPr>
        <w:t xml:space="preserve">%. 1 сиделка (помощник по уходу) отделения социального обслуживания на дому № 4 отстранен от работы в связи с не вакцинацией от </w:t>
      </w:r>
      <w:proofErr w:type="spellStart"/>
      <w:r w:rsidR="00B676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B676EC">
        <w:rPr>
          <w:rFonts w:ascii="Times New Roman" w:hAnsi="Times New Roman" w:cs="Times New Roman"/>
          <w:sz w:val="28"/>
          <w:szCs w:val="28"/>
        </w:rPr>
        <w:t>.</w:t>
      </w:r>
      <w:r w:rsidR="003A61F7">
        <w:rPr>
          <w:rFonts w:ascii="Times New Roman" w:hAnsi="Times New Roman" w:cs="Times New Roman"/>
          <w:sz w:val="28"/>
          <w:szCs w:val="28"/>
        </w:rPr>
        <w:t xml:space="preserve"> 22 сотрудника стационарных отделений </w:t>
      </w:r>
      <w:proofErr w:type="spellStart"/>
      <w:r w:rsidR="003A61F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A61F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61F7">
        <w:rPr>
          <w:rFonts w:ascii="Times New Roman" w:hAnsi="Times New Roman" w:cs="Times New Roman"/>
          <w:sz w:val="28"/>
          <w:szCs w:val="28"/>
        </w:rPr>
        <w:t>айгильдино</w:t>
      </w:r>
      <w:proofErr w:type="spellEnd"/>
      <w:r w:rsidR="003A6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1F7">
        <w:rPr>
          <w:rFonts w:ascii="Times New Roman" w:hAnsi="Times New Roman" w:cs="Times New Roman"/>
          <w:sz w:val="28"/>
          <w:szCs w:val="28"/>
        </w:rPr>
        <w:t>д.Сеспель</w:t>
      </w:r>
      <w:proofErr w:type="spellEnd"/>
      <w:r w:rsidR="003A61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61F7">
        <w:rPr>
          <w:rFonts w:ascii="Times New Roman" w:hAnsi="Times New Roman" w:cs="Times New Roman"/>
          <w:sz w:val="28"/>
          <w:szCs w:val="28"/>
        </w:rPr>
        <w:t>с.Тобурданово</w:t>
      </w:r>
      <w:proofErr w:type="spellEnd"/>
      <w:r w:rsidR="003A61F7">
        <w:rPr>
          <w:rFonts w:ascii="Times New Roman" w:hAnsi="Times New Roman" w:cs="Times New Roman"/>
          <w:sz w:val="28"/>
          <w:szCs w:val="28"/>
        </w:rPr>
        <w:t xml:space="preserve"> привиты 100 %.</w:t>
      </w:r>
    </w:p>
    <w:p w:rsidR="003A61F7" w:rsidRDefault="003A61F7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375 получателей социальных услуг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228 чел., в том числе: на дому из 329 чел.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провакцинированы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 чел. (56,8%), в стационарных отделениях из 46 получателей – 41 чел. (89,1%). </w:t>
      </w:r>
      <w:r w:rsidR="00D42877">
        <w:rPr>
          <w:rFonts w:ascii="Times New Roman" w:hAnsi="Times New Roman" w:cs="Times New Roman"/>
          <w:sz w:val="28"/>
          <w:szCs w:val="28"/>
        </w:rPr>
        <w:t>Среди получателей социальных услуг 33 имеют медицинские противопоказания от прививки от данной инфекции, в том числе на дому – 29, в стационарной форме – 4.</w:t>
      </w:r>
    </w:p>
    <w:p w:rsidR="003A0FF3" w:rsidRDefault="003A0FF3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Ревакцинацию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прошли по всему учреждению 32 сотрудника, в том числе 10 сотрудников стационарных отделений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айгильдино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д.Сеспель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с.Тобурданово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ревакцинацию прошли 30 получателей социальных услуг в стационарной форме.</w:t>
      </w:r>
    </w:p>
    <w:p w:rsidR="00673606" w:rsidRPr="00A9199C" w:rsidRDefault="00673606" w:rsidP="00673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B5">
        <w:rPr>
          <w:rFonts w:ascii="Times New Roman" w:hAnsi="Times New Roman" w:cs="Times New Roman"/>
          <w:sz w:val="28"/>
          <w:szCs w:val="28"/>
        </w:rPr>
        <w:t xml:space="preserve">В рамках акции взаимопомощи в ситуации распространения новой </w:t>
      </w:r>
      <w:proofErr w:type="spellStart"/>
      <w:r w:rsidRPr="00B54C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4CB5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514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 xml:space="preserve">2021 г. все </w:t>
      </w:r>
      <w:r w:rsidRPr="001A6514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A6514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1A6514">
        <w:rPr>
          <w:rFonts w:ascii="Times New Roman" w:hAnsi="Times New Roman" w:cs="Times New Roman"/>
          <w:sz w:val="28"/>
          <w:szCs w:val="28"/>
        </w:rPr>
        <w:t xml:space="preserve">участие в доставке </w:t>
      </w:r>
      <w:r w:rsidRPr="00396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514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уктовых наборов инвалидам 1 </w:t>
      </w:r>
      <w:r w:rsidRPr="001A6514">
        <w:rPr>
          <w:rFonts w:ascii="Times New Roman" w:hAnsi="Times New Roman" w:cs="Times New Roman"/>
          <w:sz w:val="28"/>
          <w:szCs w:val="28"/>
        </w:rPr>
        <w:t>группы старше 55 и 60 лет</w:t>
      </w:r>
      <w:r>
        <w:rPr>
          <w:rFonts w:ascii="Times New Roman" w:hAnsi="Times New Roman" w:cs="Times New Roman"/>
          <w:sz w:val="28"/>
          <w:szCs w:val="28"/>
        </w:rPr>
        <w:t>, проживающих на территориях</w:t>
      </w:r>
      <w:r w:rsidRPr="001A6514">
        <w:rPr>
          <w:rFonts w:ascii="Times New Roman" w:hAnsi="Times New Roman" w:cs="Times New Roman"/>
          <w:sz w:val="28"/>
          <w:szCs w:val="28"/>
        </w:rPr>
        <w:t xml:space="preserve"> г. Канаш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F0" w:rsidRPr="009E1E89" w:rsidRDefault="005113F0" w:rsidP="005113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работа была проведена с гражданами категории 60+, проживающими на территории г. Канаш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информированию </w:t>
      </w:r>
      <w:r w:rsidR="00F90984">
        <w:rPr>
          <w:rFonts w:ascii="Times New Roman" w:eastAsia="Times New Roman" w:hAnsi="Times New Roman"/>
          <w:sz w:val="28"/>
          <w:szCs w:val="28"/>
          <w:lang w:eastAsia="ru-RU"/>
        </w:rPr>
        <w:t>в необходимости  вакцинирования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инфекции. Производились регулярные подомовые обходы и выезды по городу и в сельские поселения по заданию Минтруда Чувашии. По результатам выходов на каждого гражданина оформлялись анкеты, содержащие информацию о желании вакцинироваться. Велась параллельная работа с учреждениями здравоохранения и администрациями сельских поселений.</w:t>
      </w:r>
    </w:p>
    <w:p w:rsidR="0058711D" w:rsidRDefault="0058711D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9E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</w:t>
      </w:r>
      <w:proofErr w:type="spellStart"/>
      <w:r w:rsidRPr="000C0B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0B9E">
        <w:rPr>
          <w:rFonts w:ascii="Times New Roman" w:hAnsi="Times New Roman" w:cs="Times New Roman"/>
          <w:sz w:val="28"/>
          <w:szCs w:val="28"/>
        </w:rPr>
        <w:t xml:space="preserve"> инфекции среди получателей социальных услуг</w:t>
      </w:r>
      <w:r w:rsidR="009F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52A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закуплен</w:t>
      </w:r>
      <w:r w:rsidR="00452A6F">
        <w:rPr>
          <w:rFonts w:ascii="Times New Roman" w:hAnsi="Times New Roman" w:cs="Times New Roman"/>
          <w:sz w:val="28"/>
          <w:szCs w:val="28"/>
        </w:rPr>
        <w:t>ы</w:t>
      </w:r>
      <w:r w:rsidR="000D61F5">
        <w:rPr>
          <w:rFonts w:ascii="Times New Roman" w:hAnsi="Times New Roman" w:cs="Times New Roman"/>
          <w:sz w:val="28"/>
          <w:szCs w:val="28"/>
        </w:rPr>
        <w:t xml:space="preserve"> </w:t>
      </w:r>
      <w:r w:rsidR="00452A6F">
        <w:rPr>
          <w:rFonts w:ascii="Times New Roman" w:hAnsi="Times New Roman" w:cs="Times New Roman"/>
          <w:sz w:val="28"/>
          <w:szCs w:val="28"/>
        </w:rPr>
        <w:t>дезинфицирующие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846" w:rsidRDefault="009A0846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санитайзер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Septolab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738C2" w:rsidRDefault="00D738C2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бахилы,</w:t>
      </w:r>
    </w:p>
    <w:p w:rsidR="00D738C2" w:rsidRDefault="00D738C2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«Ника Эксперт М профи»,</w:t>
      </w:r>
    </w:p>
    <w:p w:rsidR="00D738C2" w:rsidRDefault="00D738C2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кожный антисептик для рук,</w:t>
      </w:r>
    </w:p>
    <w:p w:rsidR="00D738C2" w:rsidRDefault="00D738C2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дезинфицирующее средство «Ника хлор»,</w:t>
      </w:r>
    </w:p>
    <w:p w:rsidR="009A0846" w:rsidRPr="009A0846" w:rsidRDefault="009A0846" w:rsidP="005871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 (суповые тарелки, ложки, стаканы)</w:t>
      </w:r>
      <w:r w:rsidR="000071B4">
        <w:rPr>
          <w:rFonts w:ascii="Times New Roman" w:hAnsi="Times New Roman" w:cs="Times New Roman"/>
          <w:sz w:val="28"/>
          <w:szCs w:val="28"/>
        </w:rPr>
        <w:t>.</w:t>
      </w:r>
    </w:p>
    <w:p w:rsidR="000071B4" w:rsidRDefault="000071B4" w:rsidP="00913F8C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467F" w:rsidRDefault="00B3467F" w:rsidP="00B346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</w:t>
      </w:r>
      <w:r w:rsidRPr="00B3467F">
        <w:rPr>
          <w:rFonts w:ascii="Times New Roman" w:hAnsi="Times New Roman" w:cs="Times New Roman"/>
          <w:b/>
          <w:sz w:val="28"/>
          <w:szCs w:val="28"/>
        </w:rPr>
        <w:t xml:space="preserve"> труда,</w:t>
      </w:r>
    </w:p>
    <w:p w:rsidR="00B3467F" w:rsidRDefault="00B3467F" w:rsidP="00B346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предупреждение и ликвидация</w:t>
      </w:r>
      <w:r w:rsidRPr="00B3467F">
        <w:rPr>
          <w:rFonts w:ascii="Times New Roman" w:hAnsi="Times New Roman" w:cs="Times New Roman"/>
          <w:b/>
          <w:sz w:val="28"/>
          <w:szCs w:val="28"/>
        </w:rPr>
        <w:t xml:space="preserve"> чрезвычайныхситуаций,</w:t>
      </w:r>
    </w:p>
    <w:p w:rsidR="00B3467F" w:rsidRDefault="00B3467F" w:rsidP="00B346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B3467F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467F" w:rsidRDefault="00B3467F" w:rsidP="00B346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6A" w:rsidRDefault="00A0326A" w:rsidP="00A032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1122A">
        <w:rPr>
          <w:rFonts w:ascii="Times New Roman" w:hAnsi="Times New Roman" w:cs="Times New Roman"/>
          <w:sz w:val="28"/>
          <w:szCs w:val="28"/>
        </w:rPr>
        <w:t xml:space="preserve"> год по улучшению условий охраны труда, противопожарной безопасности, антитеррору и гражданской обороне проведена следующая работа</w:t>
      </w:r>
      <w:r w:rsidR="002941C3">
        <w:rPr>
          <w:rFonts w:ascii="Times New Roman" w:hAnsi="Times New Roman" w:cs="Times New Roman"/>
          <w:sz w:val="28"/>
          <w:szCs w:val="28"/>
        </w:rPr>
        <w:t>.</w:t>
      </w:r>
    </w:p>
    <w:p w:rsidR="00A0326A" w:rsidRDefault="00A0326A" w:rsidP="00A03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1122A">
        <w:rPr>
          <w:rFonts w:ascii="Times New Roman" w:hAnsi="Times New Roman" w:cs="Times New Roman"/>
          <w:sz w:val="28"/>
          <w:szCs w:val="28"/>
        </w:rPr>
        <w:t>о всех стационарных отделениях проведена проверка огнезащитного состава деревянной конструкции чердачных помещений.</w:t>
      </w:r>
    </w:p>
    <w:p w:rsidR="00A0326A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 Проводилось периодическое обследование технического состояния вентиляционных каналов.</w:t>
      </w:r>
    </w:p>
    <w:p w:rsidR="00A0326A" w:rsidRPr="0091122A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22A">
        <w:rPr>
          <w:rFonts w:ascii="Times New Roman" w:hAnsi="Times New Roman" w:cs="Times New Roman"/>
          <w:sz w:val="28"/>
          <w:szCs w:val="28"/>
        </w:rPr>
        <w:t>В марте 2021 года во всех отделениях проведено профилактическое испытание действующих электроустановок до 1000 В.</w:t>
      </w:r>
    </w:p>
    <w:p w:rsidR="00A0326A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В апреле  и ноябре 2021 года проведено испытание защитных средств из диэлектрической резины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1C3" w:rsidRPr="0091122A">
        <w:rPr>
          <w:rFonts w:ascii="Times New Roman" w:hAnsi="Times New Roman" w:cs="Times New Roman"/>
          <w:sz w:val="28"/>
          <w:szCs w:val="28"/>
        </w:rPr>
        <w:t>в отделении социальной помощи семье и детям</w:t>
      </w:r>
      <w:r w:rsidRPr="0091122A">
        <w:rPr>
          <w:rFonts w:ascii="Times New Roman" w:hAnsi="Times New Roman" w:cs="Times New Roman"/>
          <w:sz w:val="28"/>
          <w:szCs w:val="28"/>
        </w:rPr>
        <w:t>.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Испытание наружных стационарных пожарных лестниц в отделении социальной помощи семье и детям  проведено в июне 2021 года.</w:t>
      </w:r>
    </w:p>
    <w:p w:rsidR="00A0326A" w:rsidRPr="0091122A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 За  2021 г. проведено переосвидетельствование огнетушителей в количестве 41</w:t>
      </w:r>
      <w:r w:rsidR="002941C3">
        <w:rPr>
          <w:rFonts w:ascii="Times New Roman" w:hAnsi="Times New Roman" w:cs="Times New Roman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 xml:space="preserve">шт.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За 2021 год прошли обучение:</w:t>
      </w:r>
    </w:p>
    <w:p w:rsidR="00A0326A" w:rsidRDefault="0034501D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26A" w:rsidRPr="0091122A">
        <w:rPr>
          <w:rFonts w:ascii="Times New Roman" w:hAnsi="Times New Roman" w:cs="Times New Roman"/>
          <w:sz w:val="28"/>
          <w:szCs w:val="28"/>
        </w:rPr>
        <w:t>руководитель гражданской обороны - директор в области  гражданской обороны и защиты от чрезвычайных ситуаций природного и техногенного характера по программе обучения руководителей ГО организаций</w:t>
      </w:r>
      <w:r w:rsidR="00A032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26A" w:rsidRPr="0091122A" w:rsidRDefault="0034501D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26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>в области противодействия коррупции</w:t>
      </w:r>
      <w:r w:rsidR="00A0326A" w:rsidRPr="0091122A">
        <w:rPr>
          <w:rFonts w:ascii="Times New Roman" w:hAnsi="Times New Roman" w:cs="Times New Roman"/>
          <w:sz w:val="28"/>
          <w:szCs w:val="28"/>
        </w:rPr>
        <w:t>;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122A">
        <w:rPr>
          <w:rFonts w:ascii="Times New Roman" w:hAnsi="Times New Roman" w:cs="Times New Roman"/>
          <w:sz w:val="28"/>
          <w:szCs w:val="28"/>
        </w:rPr>
        <w:t xml:space="preserve">10 специалистов в области проверке знаний требований охраны труда, </w:t>
      </w:r>
    </w:p>
    <w:p w:rsidR="00A0326A" w:rsidRPr="0091122A" w:rsidRDefault="0034501D" w:rsidP="003450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26A" w:rsidRPr="0091122A">
        <w:rPr>
          <w:rFonts w:ascii="Times New Roman" w:hAnsi="Times New Roman" w:cs="Times New Roman"/>
          <w:sz w:val="28"/>
          <w:szCs w:val="28"/>
        </w:rPr>
        <w:t>12 специалистов по программе «Пожарно-технический минимум для руководителей и ответственных лиц за пожарную безопасность»;</w:t>
      </w:r>
    </w:p>
    <w:p w:rsidR="00A0326A" w:rsidRPr="0091122A" w:rsidRDefault="0034501D" w:rsidP="00A0326A">
      <w:pPr>
        <w:pStyle w:val="ab"/>
        <w:shd w:val="clear" w:color="auto" w:fill="FFFFFF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0326A" w:rsidRPr="0091122A">
        <w:rPr>
          <w:rFonts w:ascii="Times New Roman" w:hAnsi="Times New Roman"/>
          <w:sz w:val="28"/>
          <w:szCs w:val="28"/>
        </w:rPr>
        <w:t>3 специалиста по программе  «</w:t>
      </w:r>
      <w:proofErr w:type="spellStart"/>
      <w:r w:rsidR="00A0326A" w:rsidRPr="0091122A">
        <w:rPr>
          <w:rFonts w:ascii="Times New Roman" w:hAnsi="Times New Roman"/>
          <w:sz w:val="28"/>
          <w:szCs w:val="28"/>
        </w:rPr>
        <w:t>Предаттестационная</w:t>
      </w:r>
      <w:proofErr w:type="spellEnd"/>
      <w:r w:rsidR="00A0326A" w:rsidRPr="0091122A">
        <w:rPr>
          <w:rFonts w:ascii="Times New Roman" w:hAnsi="Times New Roman"/>
          <w:sz w:val="28"/>
          <w:szCs w:val="28"/>
        </w:rPr>
        <w:t xml:space="preserve"> подготовка руководителей и специалистов организаций, осуществляющих эксплуатацию электроустановок потребителей»;</w:t>
      </w:r>
    </w:p>
    <w:p w:rsidR="002941C3" w:rsidRDefault="0034501D" w:rsidP="002941C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0326A" w:rsidRPr="0091122A">
        <w:rPr>
          <w:rFonts w:ascii="Times New Roman" w:hAnsi="Times New Roman"/>
          <w:sz w:val="28"/>
          <w:szCs w:val="28"/>
        </w:rPr>
        <w:t>1</w:t>
      </w:r>
      <w:r w:rsidR="002941C3">
        <w:rPr>
          <w:rFonts w:ascii="Times New Roman" w:hAnsi="Times New Roman"/>
          <w:sz w:val="28"/>
          <w:szCs w:val="28"/>
        </w:rPr>
        <w:t xml:space="preserve"> </w:t>
      </w:r>
      <w:r w:rsidR="00A0326A">
        <w:rPr>
          <w:rFonts w:ascii="Times New Roman" w:hAnsi="Times New Roman"/>
          <w:sz w:val="28"/>
          <w:szCs w:val="28"/>
        </w:rPr>
        <w:t xml:space="preserve">специалист </w:t>
      </w:r>
      <w:r w:rsidR="00A0326A" w:rsidRPr="0091122A">
        <w:rPr>
          <w:rFonts w:ascii="Times New Roman" w:hAnsi="Times New Roman"/>
          <w:sz w:val="28"/>
          <w:szCs w:val="28"/>
        </w:rPr>
        <w:t>по программе повышения квалификации «</w:t>
      </w:r>
      <w:proofErr w:type="spellStart"/>
      <w:r w:rsidR="00A0326A" w:rsidRPr="0091122A">
        <w:rPr>
          <w:rFonts w:ascii="Times New Roman" w:hAnsi="Times New Roman"/>
          <w:sz w:val="28"/>
          <w:szCs w:val="28"/>
        </w:rPr>
        <w:t>Предаттестационная</w:t>
      </w:r>
      <w:proofErr w:type="spellEnd"/>
      <w:r w:rsidR="00A0326A" w:rsidRPr="0091122A">
        <w:rPr>
          <w:rFonts w:ascii="Times New Roman" w:hAnsi="Times New Roman"/>
          <w:sz w:val="28"/>
          <w:szCs w:val="28"/>
        </w:rPr>
        <w:t xml:space="preserve"> подготовка по специальным требованиям промышленной безопасности руководителей и специалистов организаций, осуществляющих деятельность по эксплуатации сетей газораспределения и </w:t>
      </w:r>
      <w:proofErr w:type="spellStart"/>
      <w:r w:rsidR="00A0326A" w:rsidRPr="0091122A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="00A0326A" w:rsidRPr="0091122A">
        <w:rPr>
          <w:rFonts w:ascii="Times New Roman" w:hAnsi="Times New Roman"/>
          <w:sz w:val="28"/>
          <w:szCs w:val="28"/>
        </w:rPr>
        <w:t>»</w:t>
      </w:r>
      <w:r w:rsidR="00A0326A">
        <w:rPr>
          <w:rFonts w:ascii="Times New Roman" w:hAnsi="Times New Roman"/>
          <w:sz w:val="28"/>
          <w:szCs w:val="28"/>
        </w:rPr>
        <w:t>.</w:t>
      </w:r>
      <w:r w:rsidR="00A0326A" w:rsidRPr="0091122A">
        <w:rPr>
          <w:rFonts w:ascii="Times New Roman" w:hAnsi="Times New Roman"/>
          <w:sz w:val="28"/>
          <w:szCs w:val="28"/>
        </w:rPr>
        <w:t xml:space="preserve">         </w:t>
      </w:r>
    </w:p>
    <w:p w:rsidR="00A0326A" w:rsidRPr="002941C3" w:rsidRDefault="002941C3" w:rsidP="002941C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В мае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организовано обучение 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>и проверк</w:t>
      </w:r>
      <w:r w:rsidR="00A0326A" w:rsidRPr="0091122A">
        <w:rPr>
          <w:rFonts w:ascii="Times New Roman" w:hAnsi="Times New Roman" w:cs="Times New Roman"/>
          <w:sz w:val="28"/>
          <w:szCs w:val="28"/>
        </w:rPr>
        <w:t>а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 xml:space="preserve"> знаний </w:t>
      </w:r>
      <w:r w:rsidR="00A0326A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 </w:t>
      </w:r>
      <w:r w:rsidR="00A0326A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и 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>требований охраны труда.</w:t>
      </w:r>
    </w:p>
    <w:p w:rsidR="00A0326A" w:rsidRPr="0091122A" w:rsidRDefault="002941C3" w:rsidP="00A03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В мае 2021 года </w:t>
      </w:r>
      <w:r w:rsidRPr="0091122A">
        <w:rPr>
          <w:rFonts w:ascii="Times New Roman" w:hAnsi="Times New Roman" w:cs="Times New Roman"/>
          <w:sz w:val="28"/>
          <w:szCs w:val="28"/>
        </w:rPr>
        <w:t xml:space="preserve">в отделении социальной помощи семье и детям 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проведена учебная тренировка 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 xml:space="preserve"> по эвакуации детей и персонала  при возникновении условного пожара</w:t>
      </w:r>
      <w:r w:rsidR="00A0326A">
        <w:rPr>
          <w:rFonts w:ascii="Times New Roman" w:eastAsia="Calibri" w:hAnsi="Times New Roman" w:cs="Times New Roman"/>
          <w:sz w:val="28"/>
          <w:szCs w:val="28"/>
        </w:rPr>
        <w:t>, в июле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26A" w:rsidRPr="0091122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</w:t>
      </w:r>
      <w:r w:rsidR="00A0326A" w:rsidRPr="0091122A">
        <w:rPr>
          <w:rFonts w:ascii="Times New Roman" w:eastAsia="Calibri" w:hAnsi="Times New Roman" w:cs="Times New Roman"/>
          <w:sz w:val="28"/>
          <w:szCs w:val="28"/>
        </w:rPr>
        <w:t>.</w:t>
      </w:r>
      <w:r w:rsidR="00A0326A" w:rsidRPr="0091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26A" w:rsidRPr="0091122A" w:rsidRDefault="00A0326A" w:rsidP="00A03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2941C3">
        <w:rPr>
          <w:rFonts w:ascii="Times New Roman" w:hAnsi="Times New Roman" w:cs="Times New Roman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 xml:space="preserve">  В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стационарных отделениях д. </w:t>
      </w:r>
      <w:proofErr w:type="spellStart"/>
      <w:r w:rsidRPr="0091122A">
        <w:rPr>
          <w:rFonts w:ascii="Times New Roman" w:eastAsia="Calibri" w:hAnsi="Times New Roman" w:cs="Times New Roman"/>
          <w:sz w:val="28"/>
          <w:szCs w:val="28"/>
        </w:rPr>
        <w:t>Байгильдино</w:t>
      </w:r>
      <w:proofErr w:type="spell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Pr="0091122A">
        <w:rPr>
          <w:rFonts w:ascii="Times New Roman" w:eastAsia="Calibri" w:hAnsi="Times New Roman" w:cs="Times New Roman"/>
          <w:sz w:val="28"/>
          <w:szCs w:val="28"/>
        </w:rPr>
        <w:t>Сеспель</w:t>
      </w:r>
      <w:proofErr w:type="spell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Pr="0091122A">
        <w:rPr>
          <w:rFonts w:ascii="Times New Roman" w:eastAsia="Calibri" w:hAnsi="Times New Roman" w:cs="Times New Roman"/>
          <w:sz w:val="28"/>
          <w:szCs w:val="28"/>
        </w:rPr>
        <w:t>Тобурданово</w:t>
      </w:r>
      <w:proofErr w:type="spell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в июле </w:t>
      </w:r>
      <w:r w:rsidR="002941C3">
        <w:rPr>
          <w:rFonts w:ascii="Times New Roman" w:eastAsia="Calibri" w:hAnsi="Times New Roman" w:cs="Times New Roman"/>
          <w:sz w:val="28"/>
          <w:szCs w:val="28"/>
        </w:rPr>
        <w:t xml:space="preserve">2021 года </w:t>
      </w:r>
      <w:r w:rsidRPr="0091122A">
        <w:rPr>
          <w:rFonts w:ascii="Times New Roman" w:eastAsia="Calibri" w:hAnsi="Times New Roman" w:cs="Times New Roman"/>
          <w:sz w:val="28"/>
          <w:szCs w:val="28"/>
        </w:rPr>
        <w:t>проведена объектовая тренировка по эвакуации проживающих</w:t>
      </w:r>
      <w:r w:rsidRPr="0091122A">
        <w:rPr>
          <w:rFonts w:ascii="Times New Roman" w:hAnsi="Times New Roman" w:cs="Times New Roman"/>
          <w:sz w:val="28"/>
          <w:szCs w:val="28"/>
        </w:rPr>
        <w:t xml:space="preserve"> и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персонала при возникновении условного пожара </w:t>
      </w:r>
      <w:r w:rsidRPr="0091122A">
        <w:rPr>
          <w:rFonts w:ascii="Times New Roman" w:eastAsia="Calibri" w:hAnsi="Times New Roman" w:cs="Times New Roman"/>
          <w:sz w:val="28"/>
          <w:szCs w:val="28"/>
        </w:rPr>
        <w:lastRenderedPageBreak/>
        <w:t>и иных чрезвычайных ситуациях</w:t>
      </w:r>
      <w:r w:rsidRPr="0091122A">
        <w:rPr>
          <w:rFonts w:ascii="Times New Roman" w:hAnsi="Times New Roman" w:cs="Times New Roman"/>
          <w:sz w:val="28"/>
          <w:szCs w:val="28"/>
        </w:rPr>
        <w:t xml:space="preserve">, 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в сентябре по эвакуации </w:t>
      </w:r>
      <w:r w:rsidRPr="009112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проживающих и сотрудников при возникновении угрозы  совершения террористического акта</w:t>
      </w:r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326A" w:rsidRPr="0091122A" w:rsidRDefault="00A0326A" w:rsidP="00A032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          В июне </w:t>
      </w:r>
      <w:r w:rsidR="002941C3">
        <w:rPr>
          <w:rFonts w:ascii="Times New Roman" w:eastAsia="Calibri" w:hAnsi="Times New Roman" w:cs="Times New Roman"/>
          <w:sz w:val="28"/>
          <w:szCs w:val="28"/>
        </w:rPr>
        <w:t xml:space="preserve">2021 года </w:t>
      </w:r>
      <w:r w:rsidRPr="0091122A">
        <w:rPr>
          <w:rFonts w:ascii="Times New Roman" w:eastAsia="Calibri" w:hAnsi="Times New Roman" w:cs="Times New Roman"/>
          <w:sz w:val="28"/>
          <w:szCs w:val="28"/>
        </w:rPr>
        <w:t>разработан и утвержден паспорт безопасности на объекты: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1122A">
        <w:rPr>
          <w:rFonts w:ascii="Times New Roman" w:hAnsi="Times New Roman" w:cs="Times New Roman"/>
          <w:sz w:val="28"/>
          <w:szCs w:val="28"/>
        </w:rPr>
        <w:t>о</w:t>
      </w:r>
      <w:r w:rsidRPr="0091122A">
        <w:rPr>
          <w:rFonts w:ascii="Times New Roman" w:hAnsi="Times New Roman" w:cs="Times New Roman"/>
          <w:bCs/>
          <w:sz w:val="28"/>
          <w:szCs w:val="28"/>
        </w:rPr>
        <w:t>тделение социальной помощи семье и детям БУ «</w:t>
      </w:r>
      <w:proofErr w:type="spellStart"/>
      <w:r w:rsidRPr="0091122A">
        <w:rPr>
          <w:rFonts w:ascii="Times New Roman" w:hAnsi="Times New Roman" w:cs="Times New Roman"/>
          <w:bCs/>
          <w:sz w:val="28"/>
          <w:szCs w:val="28"/>
        </w:rPr>
        <w:t>Канашский</w:t>
      </w:r>
      <w:proofErr w:type="spellEnd"/>
      <w:r w:rsidRPr="0091122A">
        <w:rPr>
          <w:rFonts w:ascii="Times New Roman" w:hAnsi="Times New Roman" w:cs="Times New Roman"/>
          <w:bCs/>
          <w:sz w:val="28"/>
          <w:szCs w:val="28"/>
        </w:rPr>
        <w:t xml:space="preserve"> КЦСОН» Минтруда Чувашии</w:t>
      </w:r>
      <w:r w:rsidRPr="0091122A">
        <w:rPr>
          <w:rFonts w:ascii="Times New Roman" w:hAnsi="Times New Roman" w:cs="Times New Roman"/>
          <w:sz w:val="28"/>
          <w:szCs w:val="28"/>
        </w:rPr>
        <w:t>;</w:t>
      </w:r>
    </w:p>
    <w:p w:rsidR="00A0326A" w:rsidRDefault="00A0326A" w:rsidP="00A03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611">
        <w:rPr>
          <w:rFonts w:ascii="Times New Roman" w:hAnsi="Times New Roman" w:cs="Times New Roman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административное здание Центра.</w:t>
      </w:r>
    </w:p>
    <w:p w:rsidR="00A0326A" w:rsidRPr="0091122A" w:rsidRDefault="00A0326A" w:rsidP="00B126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Проведены проверки </w:t>
      </w:r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состояния антитеррористической защищенности объектов стационарных отделений  д. </w:t>
      </w:r>
      <w:proofErr w:type="spellStart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>Сеспель</w:t>
      </w:r>
      <w:proofErr w:type="spellEnd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д. </w:t>
      </w:r>
      <w:proofErr w:type="spellStart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>Байгильдино</w:t>
      </w:r>
      <w:proofErr w:type="spellEnd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</w:t>
      </w:r>
      <w:proofErr w:type="spellStart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>Тобурданово</w:t>
      </w:r>
      <w:proofErr w:type="spellEnd"/>
      <w:r w:rsidRPr="009112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В октябре 2021 года проведена оценка и управление  профессиональных рисков.</w:t>
      </w:r>
    </w:p>
    <w:p w:rsidR="00A0326A" w:rsidRPr="0091122A" w:rsidRDefault="00A0326A" w:rsidP="00A03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122A">
        <w:rPr>
          <w:rFonts w:ascii="Times New Roman" w:hAnsi="Times New Roman" w:cs="Times New Roman"/>
          <w:sz w:val="28"/>
          <w:szCs w:val="28"/>
        </w:rPr>
        <w:t xml:space="preserve">     За 2021 год  51 работник </w:t>
      </w:r>
      <w:r w:rsidR="007B2F08">
        <w:rPr>
          <w:rFonts w:ascii="Times New Roman" w:hAnsi="Times New Roman" w:cs="Times New Roman"/>
          <w:sz w:val="28"/>
          <w:szCs w:val="28"/>
        </w:rPr>
        <w:t>учреждения</w:t>
      </w:r>
      <w:r w:rsidRPr="0091122A">
        <w:rPr>
          <w:rFonts w:ascii="Times New Roman" w:hAnsi="Times New Roman" w:cs="Times New Roman"/>
          <w:sz w:val="28"/>
          <w:szCs w:val="28"/>
        </w:rPr>
        <w:t xml:space="preserve"> обеспечен сертифицированной специальной одеждой, обувью и мылом. </w:t>
      </w:r>
    </w:p>
    <w:p w:rsidR="00A0326A" w:rsidRPr="0091122A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 Предварительные медицинские осмотры при трудоустройстве прошли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1122A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122A">
        <w:rPr>
          <w:rFonts w:ascii="Times New Roman" w:hAnsi="Times New Roman" w:cs="Times New Roman"/>
          <w:sz w:val="28"/>
          <w:szCs w:val="28"/>
        </w:rPr>
        <w:t xml:space="preserve">, обязательные периодические медицинские осмотры - 88 работников, психиатрическое освидетельствование - 1 работник.           Профессиональную гигиеническую подготовку и аттестацию прошли 44 работника, результаты аттестации внесены в личные медицинские книжки. </w:t>
      </w:r>
    </w:p>
    <w:p w:rsidR="00A0326A" w:rsidRPr="0091122A" w:rsidRDefault="00A0326A" w:rsidP="00A0326A">
      <w:pPr>
        <w:shd w:val="clear" w:color="auto" w:fill="FFFFFF"/>
        <w:spacing w:after="0" w:line="240" w:lineRule="auto"/>
        <w:contextualSpacing/>
        <w:jc w:val="both"/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Проводятся  ежеквартальные проверки </w:t>
      </w:r>
      <w:r w:rsidRPr="0091122A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</w:rPr>
        <w:t>состояния условий и охраны труда.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A0326A" w:rsidRPr="0091122A" w:rsidTr="007E164B">
        <w:trPr>
          <w:trHeight w:val="259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26A" w:rsidRPr="0091122A" w:rsidRDefault="00A0326A" w:rsidP="002865BC">
            <w:pPr>
              <w:spacing w:after="0" w:line="240" w:lineRule="auto"/>
              <w:ind w:left="-93" w:firstLine="9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22A"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</w:t>
            </w:r>
            <w:r w:rsidRPr="0091122A"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 двух </w:t>
            </w:r>
            <w:r w:rsidRPr="0091122A"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рабочих местах проведена специальная оценка условий труда.</w:t>
            </w:r>
            <w:r w:rsidR="002865BC"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0326A" w:rsidRPr="0091122A" w:rsidTr="007E164B">
        <w:trPr>
          <w:trHeight w:val="89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26A" w:rsidRPr="0091122A" w:rsidRDefault="00A0326A" w:rsidP="007E1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0326A" w:rsidRPr="0091122A" w:rsidRDefault="00A0326A" w:rsidP="00A0326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122A">
        <w:rPr>
          <w:rFonts w:ascii="Times New Roman" w:hAnsi="Times New Roman" w:cs="Times New Roman"/>
          <w:sz w:val="28"/>
          <w:szCs w:val="28"/>
        </w:rPr>
        <w:t>Ведутся ж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урналы</w:t>
      </w:r>
      <w:r w:rsidRPr="00911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инструктажа</w:t>
      </w:r>
      <w:r w:rsidRPr="00911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1122A">
        <w:rPr>
          <w:rFonts w:ascii="Times New Roman" w:hAnsi="Times New Roman" w:cs="Times New Roman"/>
          <w:sz w:val="28"/>
          <w:szCs w:val="28"/>
        </w:rPr>
        <w:t>по охране труда, пожарной безопасности, гражданской обороне и чрезвычайным ситуациям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122A">
        <w:rPr>
          <w:rFonts w:ascii="Times New Roman" w:hAnsi="Times New Roman" w:cs="Times New Roman"/>
          <w:sz w:val="28"/>
          <w:szCs w:val="28"/>
        </w:rPr>
        <w:t>Со всеми вновь поступающими на работу  проводятся вводные инструктажи. С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организовано</w:t>
      </w:r>
      <w:r w:rsidRPr="00911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</w:t>
      </w:r>
      <w:r w:rsidRPr="0091122A">
        <w:rPr>
          <w:rFonts w:ascii="Times New Roman" w:hAnsi="Times New Roman" w:cs="Times New Roman"/>
          <w:sz w:val="28"/>
          <w:szCs w:val="28"/>
        </w:rPr>
        <w:t xml:space="preserve">внеплановых, повторных, целевых  </w:t>
      </w:r>
      <w:r w:rsidRPr="0091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инструктажей.</w:t>
      </w:r>
    </w:p>
    <w:p w:rsidR="00A0326A" w:rsidRPr="0091122A" w:rsidRDefault="00A0326A" w:rsidP="00A03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         В период  выходных и праздничных дней  все сотрудники проходят внеплановые инструктажи,  составляются графики дежурства ответственных лиц с целью соблюдения мер безопасности.  </w:t>
      </w:r>
    </w:p>
    <w:p w:rsidR="00A0326A" w:rsidRPr="0091122A" w:rsidRDefault="00A0326A" w:rsidP="00A0326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86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В летний период оздоровительной компании 2021 года </w:t>
      </w:r>
      <w:r w:rsidRPr="0091122A">
        <w:rPr>
          <w:rFonts w:ascii="Times New Roman" w:hAnsi="Times New Roman" w:cs="Times New Roman"/>
          <w:sz w:val="28"/>
          <w:szCs w:val="28"/>
        </w:rPr>
        <w:t xml:space="preserve">в связи с открытием </w:t>
      </w:r>
      <w:r w:rsidRPr="0091122A">
        <w:rPr>
          <w:rFonts w:ascii="Times New Roman" w:eastAsia="Calibri" w:hAnsi="Times New Roman" w:cs="Times New Roman"/>
          <w:sz w:val="28"/>
          <w:szCs w:val="28"/>
        </w:rPr>
        <w:t>на базе БУ «</w:t>
      </w:r>
      <w:proofErr w:type="spellStart"/>
      <w:r w:rsidRPr="0091122A">
        <w:rPr>
          <w:rFonts w:ascii="Times New Roman" w:eastAsia="Calibri" w:hAnsi="Times New Roman" w:cs="Times New Roman"/>
          <w:sz w:val="28"/>
          <w:szCs w:val="28"/>
        </w:rPr>
        <w:t>Канашский</w:t>
      </w:r>
      <w:proofErr w:type="spell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КЦСОН» Минтруда оздоровительных лагер</w:t>
      </w:r>
      <w:r w:rsidRPr="0091122A">
        <w:rPr>
          <w:rFonts w:ascii="Times New Roman" w:hAnsi="Times New Roman" w:cs="Times New Roman"/>
          <w:sz w:val="28"/>
          <w:szCs w:val="28"/>
        </w:rPr>
        <w:t>ей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1122A">
        <w:rPr>
          <w:rFonts w:ascii="Times New Roman" w:eastAsia="Calibri" w:hAnsi="Times New Roman" w:cs="Times New Roman"/>
          <w:color w:val="333333"/>
          <w:sz w:val="28"/>
          <w:szCs w:val="28"/>
        </w:rPr>
        <w:t>о всеми специалистами и обслуживающим персоналом, задействованными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в работе лагеря, проведены  целевые противопожарные инструктажи, инструктажи в области гражданской обороны, предупреждения и ликвидации чрезвычайных ситуаций, порядка действий при угрозе террористического акта с практической отработкой действий персонала по эвакуации и умению пользоваться первичными</w:t>
      </w:r>
      <w:proofErr w:type="gram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средствами пожаротушения и средствами индивидуальной защиты.</w:t>
      </w:r>
    </w:p>
    <w:p w:rsidR="00A0326A" w:rsidRPr="0091122A" w:rsidRDefault="00A0326A" w:rsidP="00A032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>Все специалисты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ОДиР</w:t>
      </w:r>
      <w:proofErr w:type="spellEnd"/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 ознакомлены с основными требованиями по обеспечению безопасности на воде  при организации купания детей.</w:t>
      </w:r>
    </w:p>
    <w:p w:rsidR="00A0326A" w:rsidRPr="0091122A" w:rsidRDefault="00A0326A" w:rsidP="00A0326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22A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861FDC">
        <w:rPr>
          <w:rFonts w:ascii="Times New Roman" w:hAnsi="Times New Roman" w:cs="Times New Roman"/>
          <w:sz w:val="28"/>
          <w:szCs w:val="28"/>
        </w:rPr>
        <w:t>новогодних праздников</w:t>
      </w:r>
      <w:r w:rsidRPr="0091122A">
        <w:rPr>
          <w:rFonts w:ascii="Times New Roman" w:hAnsi="Times New Roman" w:cs="Times New Roman"/>
          <w:sz w:val="28"/>
          <w:szCs w:val="28"/>
        </w:rPr>
        <w:t xml:space="preserve">  со специалистами, обслуживающим персоналом во всех объектах  проведен внеплановый инструктаж по пожарной безопасности, правилам пользования первичными средствами пожаротушения, по антитеррористической защищенности, гражданской обороне. Всего охвачено 109 человек. </w:t>
      </w:r>
    </w:p>
    <w:p w:rsidR="00A0326A" w:rsidRPr="00AD5628" w:rsidRDefault="00A0326A" w:rsidP="00A032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1122A">
        <w:rPr>
          <w:rFonts w:ascii="Times New Roman" w:hAnsi="Times New Roman" w:cs="Times New Roman"/>
          <w:sz w:val="28"/>
          <w:szCs w:val="28"/>
        </w:rPr>
        <w:t xml:space="preserve">     При учреждении создана антитеррористическая рабочая группа. В каждом стационарном отделении создана добровольная пожарная дружина</w:t>
      </w:r>
      <w:r w:rsidRPr="00AD56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467F" w:rsidRPr="00B3467F" w:rsidRDefault="00B3467F" w:rsidP="00B346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BEF" w:rsidRPr="00F16FCC" w:rsidRDefault="005606F0" w:rsidP="00164AE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304BEF"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технологиях социальной работы.</w:t>
      </w:r>
    </w:p>
    <w:p w:rsidR="00304BEF" w:rsidRPr="00F16FCC" w:rsidRDefault="00304BEF" w:rsidP="00164A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основной цели, а именно: более полного удовлетворения населения </w:t>
      </w:r>
      <w:r w:rsidR="00EB0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и 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в социальных услугах в учреждении внедряются новые формы и методы работы. Разработанные новые формы и методы работы внедряются в социальном обслуживании граждан пожилого возраста и инвалидов на базе отделений Центра.</w:t>
      </w:r>
    </w:p>
    <w:p w:rsidR="00304BEF" w:rsidRPr="00F16FCC" w:rsidRDefault="00304BEF" w:rsidP="00164A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малых и отдаленных населенных пунктов, в которых отсутствует социальная </w:t>
      </w:r>
      <w:proofErr w:type="gramStart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инфраструктура</w:t>
      </w:r>
      <w:proofErr w:type="gramEnd"/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оказываются вне поля влияния учреждений социальной сферы. Проживают в этих населенных пунктах в основном одинокие пожилые люди. Выходом из сложившейся ситуации послужила организация службы «мобильная бригада» - форма работы, позволяющая предоставлять адресную помощь, более широкий спектр услуг пожилым гражданам в отдаленных населенных пунктах. Организуются плановые (по утвержденному графику) и внеплановые (экстренные) выезды. В 20</w:t>
      </w:r>
      <w:r w:rsidR="00CA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«мобильной бригадой» оказаны услуги </w:t>
      </w:r>
      <w:r w:rsidR="0034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406 гражданам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2849" w:rsidRPr="00531A56" w:rsidRDefault="00896F70" w:rsidP="0089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учреждения функционирует </w:t>
      </w:r>
      <w:r w:rsidRPr="0089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активного долголетия </w:t>
      </w:r>
      <w:r w:rsidRPr="0089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состав которого входят социальные проекты: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Гарденотерапия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«Университет золотого возраста», «Клуб рукоделия «Волшебный клубок»», «Скандинавская ходьба»</w:t>
      </w:r>
      <w:r w:rsidR="0033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Школа наставничества </w:t>
      </w:r>
      <w:r w:rsidR="003342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334206" w:rsidRPr="0033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поколения «Серебряный волонтер», </w:t>
      </w:r>
      <w:r w:rsidR="00ED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</w:t>
      </w:r>
      <w:r w:rsidR="00F52DAD" w:rsidRPr="00F5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руппа самопомощи» (взаимная помощь пожилых людей друг другу), </w:t>
      </w:r>
      <w:r w:rsidR="00334206" w:rsidRPr="00F5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«Внуки по переписке»</w:t>
      </w:r>
      <w:r w:rsidRPr="00F5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384" w:rsidRDefault="00E41384" w:rsidP="00C90AA1">
      <w:pPr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0AA1" w:rsidRDefault="00C90AA1" w:rsidP="00C90AA1">
      <w:pPr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90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Сотрудничество со спонсорами.</w:t>
      </w:r>
    </w:p>
    <w:p w:rsidR="00C90AA1" w:rsidRPr="00C90AA1" w:rsidRDefault="00C90AA1" w:rsidP="00C90AA1">
      <w:pPr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54367" w:rsidRDefault="00354367" w:rsidP="000A7A96">
      <w:pPr>
        <w:spacing w:after="0" w:line="28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течение 2021 года с</w:t>
      </w:r>
      <w:r w:rsidRPr="008A756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отрудниками учреждения активно велась работа с организациями различных форм собственности и предпринимателями по привлечению благотворительных спонсорских средств для организации и чествования семей с детьми, оказавшимся в трудной жизненной ситуации, и граждан пожилого возраста, находящимся на социальном обслуживании к различным праздничным датам.</w:t>
      </w:r>
      <w:proofErr w:type="gramEnd"/>
    </w:p>
    <w:p w:rsidR="004016E1" w:rsidRDefault="004016E1" w:rsidP="00401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первый год  волонтеры благотворительных фондов «Мир добра», «Руки добра»,  «Доброе дело» оказывают помощь нашему Центру. Канцтовары к школе, сладкие подарки, продуктовые наборы и игрушки  для детей из семей, находящихся в трудной жизненной ситуации</w:t>
      </w:r>
      <w:r w:rsidR="007677A7">
        <w:rPr>
          <w:rFonts w:ascii="Times New Roman" w:hAnsi="Times New Roman" w:cs="Times New Roman"/>
          <w:sz w:val="28"/>
          <w:szCs w:val="28"/>
        </w:rPr>
        <w:t xml:space="preserve">, для получателей социальных услуг стационарных отделений </w:t>
      </w:r>
      <w:proofErr w:type="spellStart"/>
      <w:r w:rsidR="007677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677A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7A7">
        <w:rPr>
          <w:rFonts w:ascii="Times New Roman" w:hAnsi="Times New Roman" w:cs="Times New Roman"/>
          <w:sz w:val="28"/>
          <w:szCs w:val="28"/>
        </w:rPr>
        <w:t>айгильдино</w:t>
      </w:r>
      <w:proofErr w:type="spellEnd"/>
      <w:r w:rsidR="0076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77A7">
        <w:rPr>
          <w:rFonts w:ascii="Times New Roman" w:hAnsi="Times New Roman" w:cs="Times New Roman"/>
          <w:sz w:val="28"/>
          <w:szCs w:val="28"/>
        </w:rPr>
        <w:t>д.Сеспель</w:t>
      </w:r>
      <w:proofErr w:type="spellEnd"/>
      <w:r w:rsidR="00767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77A7">
        <w:rPr>
          <w:rFonts w:ascii="Times New Roman" w:hAnsi="Times New Roman" w:cs="Times New Roman"/>
          <w:sz w:val="28"/>
          <w:szCs w:val="28"/>
        </w:rPr>
        <w:t>с.Тобурданово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6E1" w:rsidRDefault="004016E1" w:rsidP="00401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 для воспитанников Центра были организованы благотворительные мастер классы по мыловарению, изготовлению букетов, Ребята посетили цирк «Шапито», «Джокер», «Рио-гранд», неоднократно смотрели новинки кинофильмов в городском дворце культуры. Музыкальный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устроил для детей концерт с живой музыкой.</w:t>
      </w:r>
    </w:p>
    <w:p w:rsidR="00356941" w:rsidRDefault="00356941" w:rsidP="00356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Благотворительный фонд «Фонд продовольствия «Русь» и БУ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Канашский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КЦСОН» Минтруда Чувашии к новогодним праздникам собрали 96 продовольственных наборов для многодетных (имеющих 5 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более детей) и семей, находящихся в социально опасном положении г. Канаш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356941" w:rsidRPr="004F4EBA" w:rsidRDefault="00356941" w:rsidP="00356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Генеральный директор  АО «Газпром газораспределение Чебоксары»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Мифтахутдинов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С. и директор </w:t>
      </w:r>
      <w:r w:rsidRPr="004F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"Бюро технической инвентаризации </w:t>
      </w:r>
      <w:proofErr w:type="spellStart"/>
      <w:r w:rsidRPr="004F4EBA">
        <w:rPr>
          <w:rFonts w:ascii="Times New Roman" w:hAnsi="Times New Roman" w:cs="Times New Roman"/>
          <w:color w:val="000000" w:themeColor="text1"/>
          <w:sz w:val="28"/>
          <w:szCs w:val="28"/>
        </w:rPr>
        <w:t>Канашского</w:t>
      </w:r>
      <w:proofErr w:type="spellEnd"/>
      <w:r w:rsidRPr="004F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 В. В. оказали спонсорскую помощь в виде 72 сладких новогодних подарков для детей из семей, находящихся в трудной жизненной ситуации.</w:t>
      </w:r>
    </w:p>
    <w:p w:rsidR="004016E1" w:rsidRDefault="004016E1" w:rsidP="00401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здоровью и спортивному развитию</w:t>
      </w:r>
      <w:r w:rsidRPr="0052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 Спортивный инвентарь, лыжи, велотренажеры подарили воспитанникам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ГК «ЭКРА», «Дорожная обстановка 21», депутат Государственной думы Анатолий Аксаков.</w:t>
      </w:r>
    </w:p>
    <w:p w:rsidR="004016E1" w:rsidRPr="00AC4F92" w:rsidRDefault="00356941" w:rsidP="00401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016E1">
        <w:rPr>
          <w:rFonts w:ascii="Times New Roman" w:hAnsi="Times New Roman" w:cs="Times New Roman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16E1">
        <w:rPr>
          <w:rFonts w:ascii="Times New Roman" w:hAnsi="Times New Roman" w:cs="Times New Roman"/>
          <w:sz w:val="28"/>
          <w:szCs w:val="28"/>
        </w:rPr>
        <w:t xml:space="preserve"> кризисного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="004016E1">
        <w:rPr>
          <w:rFonts w:ascii="Times New Roman" w:hAnsi="Times New Roman" w:cs="Times New Roman"/>
          <w:sz w:val="28"/>
          <w:szCs w:val="28"/>
        </w:rPr>
        <w:t xml:space="preserve"> для женщин неоценимую поддержку оказали нотариусы г. Канаш, ООО «ФОН», ООО «</w:t>
      </w:r>
      <w:proofErr w:type="spellStart"/>
      <w:r w:rsidR="004016E1">
        <w:rPr>
          <w:rFonts w:ascii="Times New Roman" w:hAnsi="Times New Roman" w:cs="Times New Roman"/>
          <w:sz w:val="28"/>
          <w:szCs w:val="28"/>
        </w:rPr>
        <w:t>Дорстар</w:t>
      </w:r>
      <w:proofErr w:type="spellEnd"/>
      <w:r w:rsidR="004016E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4016E1">
        <w:rPr>
          <w:rFonts w:ascii="Times New Roman" w:hAnsi="Times New Roman" w:cs="Times New Roman"/>
          <w:sz w:val="28"/>
          <w:szCs w:val="28"/>
        </w:rPr>
        <w:t>Сайвер</w:t>
      </w:r>
      <w:proofErr w:type="spellEnd"/>
      <w:r w:rsidR="004016E1">
        <w:rPr>
          <w:rFonts w:ascii="Times New Roman" w:hAnsi="Times New Roman" w:cs="Times New Roman"/>
          <w:sz w:val="28"/>
          <w:szCs w:val="28"/>
        </w:rPr>
        <w:t>», нотариальная палата, ИП Майоров А.В., ООО «</w:t>
      </w:r>
      <w:proofErr w:type="spellStart"/>
      <w:r w:rsidR="004016E1">
        <w:rPr>
          <w:rFonts w:ascii="Times New Roman" w:hAnsi="Times New Roman" w:cs="Times New Roman"/>
          <w:sz w:val="28"/>
          <w:szCs w:val="28"/>
        </w:rPr>
        <w:t>Канашстрой</w:t>
      </w:r>
      <w:proofErr w:type="spellEnd"/>
      <w:r w:rsidR="004016E1">
        <w:rPr>
          <w:rFonts w:ascii="Times New Roman" w:hAnsi="Times New Roman" w:cs="Times New Roman"/>
          <w:sz w:val="28"/>
          <w:szCs w:val="28"/>
        </w:rPr>
        <w:t>».</w:t>
      </w:r>
    </w:p>
    <w:p w:rsidR="0059002B" w:rsidRPr="0059002B" w:rsidRDefault="0059002B" w:rsidP="00486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02B">
        <w:rPr>
          <w:rFonts w:ascii="Times New Roman" w:hAnsi="Times New Roman" w:cs="Times New Roman"/>
          <w:sz w:val="28"/>
          <w:szCs w:val="28"/>
        </w:rPr>
        <w:t>С детьми-инвалидами, проходящими реабилитацию, в рамках разработанного специалистами социокультурного проекта «Не будем в стороне»,  на благотворительной основе были посещены: железнодорожный музей г. Канаш, детская библиотека, Дворец культуры г. Канаш,    кинозалы, передвижной Луна-парк, зоопарки, цирки, выставки животных; проведены мастер-классы, уроки финансовой грамотности, творческие и спортивные фестивали.</w:t>
      </w:r>
      <w:proofErr w:type="gramEnd"/>
    </w:p>
    <w:p w:rsidR="00486866" w:rsidRPr="00486866" w:rsidRDefault="00486866" w:rsidP="0048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6866">
        <w:rPr>
          <w:rFonts w:ascii="Times New Roman" w:hAnsi="Times New Roman" w:cs="Times New Roman"/>
          <w:sz w:val="28"/>
          <w:szCs w:val="28"/>
        </w:rPr>
        <w:t xml:space="preserve"> целях вовлечения инвалидов в творческую деятельность</w:t>
      </w:r>
      <w:r w:rsidRPr="00486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86866">
        <w:rPr>
          <w:rFonts w:ascii="Times New Roman" w:hAnsi="Times New Roman" w:cs="Times New Roman"/>
          <w:sz w:val="28"/>
          <w:szCs w:val="28"/>
        </w:rPr>
        <w:t xml:space="preserve">роведены дистанционные конкурсы рисунков «Здравствуй, Масленица!», «Краски детства». </w:t>
      </w:r>
      <w:r>
        <w:rPr>
          <w:rFonts w:ascii="Times New Roman" w:hAnsi="Times New Roman" w:cs="Times New Roman"/>
          <w:sz w:val="28"/>
          <w:szCs w:val="28"/>
        </w:rPr>
        <w:t>Охвачены</w:t>
      </w:r>
      <w:r w:rsidRPr="00486866">
        <w:rPr>
          <w:rFonts w:ascii="Times New Roman" w:hAnsi="Times New Roman" w:cs="Times New Roman"/>
          <w:sz w:val="28"/>
          <w:szCs w:val="28"/>
        </w:rPr>
        <w:t xml:space="preserve"> мероприятиями 30 детей, все дети получили благотворительную помощь в виде канцтоваров за участие в конкурсах от благотворительного фонда «Доброе дело».</w:t>
      </w:r>
    </w:p>
    <w:p w:rsidR="00486866" w:rsidRPr="00486866" w:rsidRDefault="00486866" w:rsidP="0048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866">
        <w:rPr>
          <w:rFonts w:ascii="Times New Roman" w:hAnsi="Times New Roman" w:cs="Times New Roman"/>
          <w:sz w:val="28"/>
          <w:szCs w:val="28"/>
        </w:rPr>
        <w:t>В мае 2021 г. была проведена благотворительная акция «Собери ребенка в школу». В рамках этой акции 11 детей-инвалидов получили вещевую помощь на 3000 рублей от магазина «Планета. Одежда и обувь» г. Канаш и 18 детей-инвалидов, воспитывающихся в многодетных семьях, получили продуктовую помощь от благотворительного фонда «Мир добра» г. Чебоксары.</w:t>
      </w:r>
    </w:p>
    <w:p w:rsidR="00486866" w:rsidRPr="00BA424C" w:rsidRDefault="00486866" w:rsidP="00BA42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24C">
        <w:rPr>
          <w:rFonts w:ascii="Times New Roman" w:eastAsia="Calibri" w:hAnsi="Times New Roman" w:cs="Times New Roman"/>
          <w:sz w:val="28"/>
          <w:szCs w:val="28"/>
        </w:rPr>
        <w:t xml:space="preserve">         1 сентября 2021 г. было организовано развлекательное мероприятие для 10 детей-инвалидов с привлечением аниматоров. </w:t>
      </w:r>
    </w:p>
    <w:p w:rsidR="00BA424C" w:rsidRPr="00BA424C" w:rsidRDefault="00BA424C" w:rsidP="00BA42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A424C">
        <w:rPr>
          <w:rFonts w:ascii="Times New Roman" w:eastAsia="Calibri" w:hAnsi="Times New Roman"/>
          <w:sz w:val="28"/>
          <w:szCs w:val="28"/>
        </w:rPr>
        <w:t xml:space="preserve">19 ноября 2021 г. в отделении </w:t>
      </w:r>
      <w:r w:rsidRPr="00BA424C">
        <w:rPr>
          <w:rFonts w:ascii="Times New Roman" w:hAnsi="Times New Roman" w:cs="Times New Roman"/>
          <w:sz w:val="28"/>
          <w:szCs w:val="28"/>
        </w:rPr>
        <w:t>реабилитации детей с ограниченными физическими и умственными возможностями развития</w:t>
      </w:r>
      <w:r>
        <w:rPr>
          <w:b/>
        </w:rPr>
        <w:t xml:space="preserve"> </w:t>
      </w:r>
      <w:r w:rsidRPr="00BA424C">
        <w:rPr>
          <w:rFonts w:ascii="Times New Roman" w:eastAsia="Calibri" w:hAnsi="Times New Roman"/>
          <w:sz w:val="28"/>
          <w:szCs w:val="28"/>
        </w:rPr>
        <w:t>в рамках  Всероссийской акции «</w:t>
      </w:r>
      <w:r w:rsidRPr="00BA424C">
        <w:rPr>
          <w:rFonts w:ascii="Times New Roman" w:eastAsia="Calibri" w:hAnsi="Times New Roman"/>
          <w:bCs/>
          <w:sz w:val="28"/>
          <w:szCs w:val="28"/>
        </w:rPr>
        <w:t>День</w:t>
      </w:r>
      <w:r w:rsidRPr="00BA424C">
        <w:rPr>
          <w:rFonts w:ascii="Times New Roman" w:eastAsia="Calibri" w:hAnsi="Times New Roman"/>
          <w:sz w:val="28"/>
          <w:szCs w:val="28"/>
        </w:rPr>
        <w:t> </w:t>
      </w:r>
      <w:r w:rsidRPr="00BA424C">
        <w:rPr>
          <w:rFonts w:ascii="Times New Roman" w:eastAsia="Calibri" w:hAnsi="Times New Roman"/>
          <w:bCs/>
          <w:sz w:val="28"/>
          <w:szCs w:val="28"/>
        </w:rPr>
        <w:t>правовой</w:t>
      </w:r>
      <w:r w:rsidRPr="00BA424C">
        <w:rPr>
          <w:rFonts w:ascii="Times New Roman" w:eastAsia="Calibri" w:hAnsi="Times New Roman"/>
          <w:sz w:val="28"/>
          <w:szCs w:val="28"/>
        </w:rPr>
        <w:t> </w:t>
      </w:r>
      <w:r w:rsidRPr="00BA424C">
        <w:rPr>
          <w:rFonts w:ascii="Times New Roman" w:eastAsia="Calibri" w:hAnsi="Times New Roman"/>
          <w:bCs/>
          <w:sz w:val="28"/>
          <w:szCs w:val="28"/>
        </w:rPr>
        <w:t>помощи</w:t>
      </w:r>
      <w:r w:rsidRPr="00BA424C">
        <w:rPr>
          <w:rFonts w:ascii="Times New Roman" w:eastAsia="Calibri" w:hAnsi="Times New Roman"/>
          <w:sz w:val="28"/>
          <w:szCs w:val="28"/>
        </w:rPr>
        <w:t> </w:t>
      </w:r>
      <w:r w:rsidRPr="00BA424C">
        <w:rPr>
          <w:rFonts w:ascii="Times New Roman" w:eastAsia="Calibri" w:hAnsi="Times New Roman"/>
          <w:bCs/>
          <w:sz w:val="28"/>
          <w:szCs w:val="28"/>
        </w:rPr>
        <w:t>детям</w:t>
      </w:r>
      <w:r w:rsidRPr="00BA424C">
        <w:rPr>
          <w:rFonts w:ascii="Times New Roman" w:eastAsia="Calibri" w:hAnsi="Times New Roman"/>
          <w:sz w:val="28"/>
          <w:szCs w:val="28"/>
        </w:rPr>
        <w:t xml:space="preserve">» и Всемирного дня ребенка был организован консультативный пункт по оказанию юридической помощи детям и их родителям. В консультативном пункте вели онлайн-приём адвокаты и нотариусы.  Была оказана информационно-просветительская и консультационная помощь по вопросам правовой защиты и охраны интересов детей. Было много вопросов, касающихся учебно-воспитательных отношений, трудоустройства детей, по уголовному, административному, семейному кодексам. На мероприятии приняли участие 15 родителей. </w:t>
      </w:r>
    </w:p>
    <w:p w:rsidR="00BA424C" w:rsidRPr="00BA424C" w:rsidRDefault="00BA424C" w:rsidP="00BA424C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A424C">
        <w:rPr>
          <w:rFonts w:ascii="Times New Roman" w:eastAsia="Calibri" w:hAnsi="Times New Roman"/>
          <w:sz w:val="28"/>
          <w:szCs w:val="28"/>
        </w:rPr>
        <w:t xml:space="preserve">Всем детям-инвалидам, состоящим на учете в отделении, розданы спонсорские новогодние подарки в количестве 320 шт., которые были оказаны ОАО «АУРАТ-СВ» </w:t>
      </w:r>
      <w:proofErr w:type="gramStart"/>
      <w:r w:rsidRPr="00BA424C">
        <w:rPr>
          <w:rFonts w:ascii="Times New Roman" w:eastAsia="Calibri" w:hAnsi="Times New Roman"/>
          <w:sz w:val="28"/>
          <w:szCs w:val="28"/>
        </w:rPr>
        <w:t>и ООО</w:t>
      </w:r>
      <w:proofErr w:type="gramEnd"/>
      <w:r w:rsidRPr="00BA424C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BA424C">
        <w:rPr>
          <w:rFonts w:ascii="Times New Roman" w:eastAsia="Calibri" w:hAnsi="Times New Roman"/>
          <w:sz w:val="28"/>
          <w:szCs w:val="28"/>
        </w:rPr>
        <w:t>Спецавагондеталь</w:t>
      </w:r>
      <w:proofErr w:type="spellEnd"/>
      <w:r w:rsidRPr="00BA424C">
        <w:rPr>
          <w:rFonts w:ascii="Times New Roman" w:eastAsia="Calibri" w:hAnsi="Times New Roman"/>
          <w:sz w:val="28"/>
          <w:szCs w:val="28"/>
        </w:rPr>
        <w:t>».</w:t>
      </w:r>
    </w:p>
    <w:p w:rsidR="00304BEF" w:rsidRPr="00F16FCC" w:rsidRDefault="00304BEF" w:rsidP="00164AE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Информационное сопровождение.</w:t>
      </w:r>
    </w:p>
    <w:p w:rsidR="00304BEF" w:rsidRDefault="009D6174" w:rsidP="00164A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учреждения размещены основные документы, анонс проводимых мероприятий, объявления, контактные телефоны, новости. Сайт способствует получению обратной связи от получателей социальных услуг. Сотрудники Центра </w:t>
      </w:r>
      <w:r w:rsidR="00634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активные</w:t>
      </w:r>
      <w:r w:rsidR="00634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всех социально – значимых мероприятий, проводимых на территориях г. Канаш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 </w:t>
      </w:r>
      <w:r w:rsidR="00DC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</w:t>
      </w:r>
      <w:r w:rsidR="005C2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4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DC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учреждения был</w:t>
      </w:r>
      <w:r w:rsidR="0044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размещены</w:t>
      </w:r>
      <w:r w:rsidR="001B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530</w:t>
      </w:r>
      <w:r w:rsidR="00D7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</w:t>
      </w:r>
      <w:r w:rsidR="001B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C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7FDA" w:rsidRDefault="00B17FDA" w:rsidP="009D5CFA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5CFA" w:rsidRDefault="009D5CFA" w:rsidP="009D5CFA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Кадровое обеспечение учреждения социального обслуживания</w:t>
      </w:r>
    </w:p>
    <w:p w:rsidR="009D5CFA" w:rsidRDefault="009D5CFA" w:rsidP="009D5CFA">
      <w:pPr>
        <w:shd w:val="clear" w:color="auto" w:fill="F5F5F5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КЦСОН» Минтруда Чувашии  по штатному расписанию – 127 шт. единиц</w:t>
      </w:r>
      <w:r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аботают 150 чел., из них – </w:t>
      </w:r>
      <w:r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работаю</w:t>
      </w:r>
      <w:r>
        <w:rPr>
          <w:rFonts w:ascii="Times New Roman" w:hAnsi="Times New Roman" w:cs="Times New Roman"/>
          <w:sz w:val="28"/>
          <w:szCs w:val="28"/>
        </w:rPr>
        <w:t>т по основному месту работы,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работают по совместительству. В декретном отпуске находятся – 13 работников, 3 работника – инвалиды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группы, на воинском учете состоят – 11чел. 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 2021 г. были уволены 38 чел.</w:t>
      </w:r>
      <w:r>
        <w:rPr>
          <w:rFonts w:ascii="Times New Roman" w:hAnsi="Times New Roman" w:cs="Times New Roman"/>
          <w:sz w:val="28"/>
          <w:szCs w:val="28"/>
        </w:rPr>
        <w:t>, из которых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уволились по собственному желанию, 13 чел. с истечением срока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связи с сокращением штата. На работу были приняты 53 чел. 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Мужч</w:t>
      </w:r>
      <w:r>
        <w:rPr>
          <w:rFonts w:ascii="Times New Roman" w:hAnsi="Times New Roman" w:cs="Times New Roman"/>
          <w:sz w:val="28"/>
          <w:szCs w:val="28"/>
        </w:rPr>
        <w:t>ин в учреждении трудится 24 чел., женщин - 126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Средний возраст работников составляет 44 года, средний стаж работников в системе социального обслуживания составляет 7 лет. Молодежи до 30 лет - 9 чел, до 35 лет – 12 чел.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На сегодняшний день в 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КЦСОН» трудятся – 11 пенсионеров по возрасту.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возраста 10 чел.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Прошли профессиональную переподготовку по программе «Психологические аспекты службы примирения и медиации» - 2 чел.; по программе «Теория и методическое дошкольное воспитание» - 1 чел.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Курсы повышения квалификации «Государственное и муниципальное управление» - 9 чел.; «Роль младшего медицинского персонала в системе долговременного ухода в стационарных организациях социального обслуживания» -13 чел.; «Управление государственными и муниципальными заказами» - 1 чел., «Юриспруденция» - 1 чел.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Получили звание «Ветеран труда» - 3 чел.</w:t>
      </w:r>
    </w:p>
    <w:p w:rsidR="009D5CFA" w:rsidRDefault="009D5CFA" w:rsidP="009D5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Награждены Почетной грамотой Министерства труда и социальной защиты Российской Федерации – 1 чел.; Почетной грамотой Министерства труда и социальной защиты Чувашской Республики – 1 чел.; Благодарностью – 1 чел.; Почетной грамотой КЦСОН в честь Дня социального работника- 5 чел.; Почетной грамотой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анаш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-2 чел.; Почетной грамотой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</w:t>
      </w:r>
      <w:r w:rsidR="00E948B1">
        <w:rPr>
          <w:rFonts w:ascii="Times New Roman" w:eastAsia="Calibri" w:hAnsi="Times New Roman" w:cs="Times New Roman"/>
          <w:sz w:val="28"/>
          <w:szCs w:val="28"/>
        </w:rPr>
        <w:t>ашского</w:t>
      </w:r>
      <w:proofErr w:type="spellEnd"/>
      <w:r w:rsidR="00E948B1">
        <w:rPr>
          <w:rFonts w:ascii="Times New Roman" w:eastAsia="Calibri" w:hAnsi="Times New Roman" w:cs="Times New Roman"/>
          <w:sz w:val="28"/>
          <w:szCs w:val="28"/>
        </w:rPr>
        <w:t xml:space="preserve"> района –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304BEF" w:rsidRPr="00F16FCC" w:rsidRDefault="00304BEF" w:rsidP="00164AE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Планы на 20</w:t>
      </w:r>
      <w:r w:rsidR="00A86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CA3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F16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год.</w:t>
      </w:r>
    </w:p>
    <w:p w:rsidR="00304BEF" w:rsidRPr="00F16FCC" w:rsidRDefault="00304BEF" w:rsidP="00164A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</w:t>
      </w:r>
      <w:r w:rsidR="00867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работы учреждения на 20</w:t>
      </w:r>
      <w:r w:rsidR="00A5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5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16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совершенствование системы социального обслуживания, обеспечение доступности и качества предоставления государственных услуг, развитие новых форм социального обслуживания населения, развитие материально-технической базы учреждения, совершенствование работы мобильной бригады, участковой службы, дальнейшее развитие м</w:t>
      </w:r>
      <w:r w:rsidR="0018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ежведомственного </w:t>
      </w:r>
      <w:r w:rsidR="0018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взаимодействия, укрепление материально – технической базы учреждения, привлечение спонсоров.</w:t>
      </w:r>
    </w:p>
    <w:p w:rsidR="00FA364E" w:rsidRDefault="00FA364E" w:rsidP="000F36DD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D5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планируется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закончить: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фасада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отделения социальной помощи семье и детям, замена забора, замен</w:t>
      </w:r>
      <w:r w:rsidR="0061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оконных блоков в учреждении, 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территории учреждения</w:t>
      </w:r>
      <w:r w:rsidR="0061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системы канализации стационарного отделения д</w:t>
      </w:r>
      <w:proofErr w:type="gramStart"/>
      <w:r w:rsidR="0061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61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еспель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марта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D5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запланировано открытие Кризисного </w:t>
      </w:r>
      <w:r w:rsidR="0015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отделения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женщин, попавших в трудную жизненную ситуацию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национального проекта «Активное долголетие» открытие клубного пространства «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социальный центр</w:t>
      </w:r>
      <w:r w:rsidR="0079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79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F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семейный центр</w:t>
      </w:r>
      <w:r w:rsidR="0079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7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36DD" w:rsidRDefault="000F36DD" w:rsidP="000F36DD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приоритетных задач – создание доступной среды в учреждении, активное внедрение в практику работы мероприятий по социальному сопровождению нуждающихся в этом граждан и семей с детьми, обеспечение более тесного межведомственного взаимодействия, направленные  на улучшение социального климата в г. Канаш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Канашском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FA4C9D" w:rsidRDefault="00FA4C9D" w:rsidP="00F16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9D" w:rsidRDefault="00FA4C9D" w:rsidP="00F16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A68" w:rsidRDefault="005C22CE" w:rsidP="00F16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                                                                      Л. В. Жукова</w:t>
      </w:r>
    </w:p>
    <w:sectPr w:rsidR="00D33A68" w:rsidSect="008F0AE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86C1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A1C2E"/>
    <w:multiLevelType w:val="hybridMultilevel"/>
    <w:tmpl w:val="88325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57021"/>
    <w:multiLevelType w:val="hybridMultilevel"/>
    <w:tmpl w:val="F28469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102E1"/>
    <w:multiLevelType w:val="hybridMultilevel"/>
    <w:tmpl w:val="64684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A5523"/>
    <w:multiLevelType w:val="hybridMultilevel"/>
    <w:tmpl w:val="F48A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B044D"/>
    <w:multiLevelType w:val="hybridMultilevel"/>
    <w:tmpl w:val="303495C0"/>
    <w:lvl w:ilvl="0" w:tplc="770C9BF2">
      <w:start w:val="7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5A6BCA"/>
    <w:multiLevelType w:val="hybridMultilevel"/>
    <w:tmpl w:val="27D46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40984"/>
    <w:multiLevelType w:val="hybridMultilevel"/>
    <w:tmpl w:val="62061B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8F3A8F"/>
    <w:multiLevelType w:val="hybridMultilevel"/>
    <w:tmpl w:val="6C6CC9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AC7735"/>
    <w:multiLevelType w:val="hybridMultilevel"/>
    <w:tmpl w:val="DC540E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08F4"/>
    <w:multiLevelType w:val="hybridMultilevel"/>
    <w:tmpl w:val="504030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192D23"/>
    <w:multiLevelType w:val="hybridMultilevel"/>
    <w:tmpl w:val="AE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7C1C"/>
    <w:multiLevelType w:val="hybridMultilevel"/>
    <w:tmpl w:val="3CC4A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05B28"/>
    <w:multiLevelType w:val="hybridMultilevel"/>
    <w:tmpl w:val="BD003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DA267C"/>
    <w:multiLevelType w:val="hybridMultilevel"/>
    <w:tmpl w:val="14B23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EA0178"/>
    <w:multiLevelType w:val="hybridMultilevel"/>
    <w:tmpl w:val="2252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C74E9E"/>
    <w:multiLevelType w:val="hybridMultilevel"/>
    <w:tmpl w:val="B60EE3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33510C"/>
    <w:multiLevelType w:val="hybridMultilevel"/>
    <w:tmpl w:val="F3C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32F17"/>
    <w:multiLevelType w:val="hybridMultilevel"/>
    <w:tmpl w:val="9504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3"/>
  </w:num>
  <w:num w:numId="20">
    <w:abstractNumId w:val="14"/>
  </w:num>
  <w:num w:numId="21">
    <w:abstractNumId w:val="7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82D"/>
    <w:rsid w:val="000029BB"/>
    <w:rsid w:val="000039E7"/>
    <w:rsid w:val="00003A07"/>
    <w:rsid w:val="0000449E"/>
    <w:rsid w:val="00005A8E"/>
    <w:rsid w:val="000071B4"/>
    <w:rsid w:val="00012494"/>
    <w:rsid w:val="00013468"/>
    <w:rsid w:val="00016886"/>
    <w:rsid w:val="0002042E"/>
    <w:rsid w:val="00025C2B"/>
    <w:rsid w:val="000268B6"/>
    <w:rsid w:val="000320EF"/>
    <w:rsid w:val="00033727"/>
    <w:rsid w:val="0003613B"/>
    <w:rsid w:val="00036A08"/>
    <w:rsid w:val="00036DE6"/>
    <w:rsid w:val="00043DE6"/>
    <w:rsid w:val="000473A8"/>
    <w:rsid w:val="000503A6"/>
    <w:rsid w:val="00050546"/>
    <w:rsid w:val="00052044"/>
    <w:rsid w:val="000522CF"/>
    <w:rsid w:val="000568DC"/>
    <w:rsid w:val="000568E1"/>
    <w:rsid w:val="00061B55"/>
    <w:rsid w:val="000675C2"/>
    <w:rsid w:val="000720E0"/>
    <w:rsid w:val="00073346"/>
    <w:rsid w:val="0007358B"/>
    <w:rsid w:val="00073F71"/>
    <w:rsid w:val="000741BE"/>
    <w:rsid w:val="000913DB"/>
    <w:rsid w:val="000923AF"/>
    <w:rsid w:val="000947A3"/>
    <w:rsid w:val="0009577A"/>
    <w:rsid w:val="00096C72"/>
    <w:rsid w:val="000A0A45"/>
    <w:rsid w:val="000A0F00"/>
    <w:rsid w:val="000A2461"/>
    <w:rsid w:val="000A3C23"/>
    <w:rsid w:val="000A59A0"/>
    <w:rsid w:val="000A7A96"/>
    <w:rsid w:val="000B0134"/>
    <w:rsid w:val="000B2060"/>
    <w:rsid w:val="000B42F9"/>
    <w:rsid w:val="000C136D"/>
    <w:rsid w:val="000C1F1B"/>
    <w:rsid w:val="000C2CCD"/>
    <w:rsid w:val="000C3081"/>
    <w:rsid w:val="000D0B78"/>
    <w:rsid w:val="000D2714"/>
    <w:rsid w:val="000D61F5"/>
    <w:rsid w:val="000D6E41"/>
    <w:rsid w:val="000E11FD"/>
    <w:rsid w:val="000E17EF"/>
    <w:rsid w:val="000E6319"/>
    <w:rsid w:val="000E6D12"/>
    <w:rsid w:val="000F36DD"/>
    <w:rsid w:val="000F3D9F"/>
    <w:rsid w:val="001015E1"/>
    <w:rsid w:val="00105738"/>
    <w:rsid w:val="00115D8F"/>
    <w:rsid w:val="00121431"/>
    <w:rsid w:val="001217B7"/>
    <w:rsid w:val="001229B8"/>
    <w:rsid w:val="00123D73"/>
    <w:rsid w:val="00123E15"/>
    <w:rsid w:val="001240A4"/>
    <w:rsid w:val="00124534"/>
    <w:rsid w:val="001265EB"/>
    <w:rsid w:val="00130DAB"/>
    <w:rsid w:val="00133893"/>
    <w:rsid w:val="00133EA1"/>
    <w:rsid w:val="001405F7"/>
    <w:rsid w:val="00140A1A"/>
    <w:rsid w:val="001433EA"/>
    <w:rsid w:val="00144475"/>
    <w:rsid w:val="00146B4B"/>
    <w:rsid w:val="001478F7"/>
    <w:rsid w:val="00151977"/>
    <w:rsid w:val="0015224E"/>
    <w:rsid w:val="00153F3B"/>
    <w:rsid w:val="001619B2"/>
    <w:rsid w:val="00164AEB"/>
    <w:rsid w:val="00164C2B"/>
    <w:rsid w:val="00166CC6"/>
    <w:rsid w:val="001703A9"/>
    <w:rsid w:val="001764B4"/>
    <w:rsid w:val="00177929"/>
    <w:rsid w:val="00182B6D"/>
    <w:rsid w:val="00182CE0"/>
    <w:rsid w:val="00182E22"/>
    <w:rsid w:val="001873C3"/>
    <w:rsid w:val="00190032"/>
    <w:rsid w:val="00190A88"/>
    <w:rsid w:val="00190D52"/>
    <w:rsid w:val="00193775"/>
    <w:rsid w:val="001972B9"/>
    <w:rsid w:val="001A3C53"/>
    <w:rsid w:val="001A6514"/>
    <w:rsid w:val="001B15E1"/>
    <w:rsid w:val="001B1676"/>
    <w:rsid w:val="001B1D0C"/>
    <w:rsid w:val="001B3A6C"/>
    <w:rsid w:val="001B7863"/>
    <w:rsid w:val="001C13F4"/>
    <w:rsid w:val="001C37D4"/>
    <w:rsid w:val="001C4FC0"/>
    <w:rsid w:val="001D1770"/>
    <w:rsid w:val="001D2B71"/>
    <w:rsid w:val="001D40E6"/>
    <w:rsid w:val="001D4E75"/>
    <w:rsid w:val="001D73A4"/>
    <w:rsid w:val="001E318D"/>
    <w:rsid w:val="001E3806"/>
    <w:rsid w:val="001E4398"/>
    <w:rsid w:val="001E6177"/>
    <w:rsid w:val="001E7254"/>
    <w:rsid w:val="001F1BBB"/>
    <w:rsid w:val="001F1BE3"/>
    <w:rsid w:val="001F2D14"/>
    <w:rsid w:val="001F481D"/>
    <w:rsid w:val="001F73F8"/>
    <w:rsid w:val="00200CE1"/>
    <w:rsid w:val="00204940"/>
    <w:rsid w:val="00204A36"/>
    <w:rsid w:val="00205790"/>
    <w:rsid w:val="00206CD1"/>
    <w:rsid w:val="00206F1E"/>
    <w:rsid w:val="00207971"/>
    <w:rsid w:val="00211853"/>
    <w:rsid w:val="00211A02"/>
    <w:rsid w:val="00214992"/>
    <w:rsid w:val="002152F0"/>
    <w:rsid w:val="002176B8"/>
    <w:rsid w:val="00221C9C"/>
    <w:rsid w:val="002254B9"/>
    <w:rsid w:val="00225803"/>
    <w:rsid w:val="002304D5"/>
    <w:rsid w:val="002317AF"/>
    <w:rsid w:val="00233839"/>
    <w:rsid w:val="002345AC"/>
    <w:rsid w:val="00234AAC"/>
    <w:rsid w:val="0023545F"/>
    <w:rsid w:val="00235791"/>
    <w:rsid w:val="00236591"/>
    <w:rsid w:val="00246163"/>
    <w:rsid w:val="00250476"/>
    <w:rsid w:val="00252DFC"/>
    <w:rsid w:val="00253FE2"/>
    <w:rsid w:val="0025552E"/>
    <w:rsid w:val="002615B5"/>
    <w:rsid w:val="00261F64"/>
    <w:rsid w:val="00262585"/>
    <w:rsid w:val="00264EA2"/>
    <w:rsid w:val="002657A8"/>
    <w:rsid w:val="00273CF5"/>
    <w:rsid w:val="00274133"/>
    <w:rsid w:val="00275A93"/>
    <w:rsid w:val="00277F6E"/>
    <w:rsid w:val="00281A25"/>
    <w:rsid w:val="00282C14"/>
    <w:rsid w:val="0028364E"/>
    <w:rsid w:val="002845CC"/>
    <w:rsid w:val="00284B62"/>
    <w:rsid w:val="002865BC"/>
    <w:rsid w:val="00290370"/>
    <w:rsid w:val="002941C3"/>
    <w:rsid w:val="00296400"/>
    <w:rsid w:val="002A0185"/>
    <w:rsid w:val="002A0D73"/>
    <w:rsid w:val="002A1F96"/>
    <w:rsid w:val="002A231F"/>
    <w:rsid w:val="002A50D9"/>
    <w:rsid w:val="002A5A80"/>
    <w:rsid w:val="002C1682"/>
    <w:rsid w:val="002D4736"/>
    <w:rsid w:val="002D6978"/>
    <w:rsid w:val="002D7522"/>
    <w:rsid w:val="002D7AB7"/>
    <w:rsid w:val="002E35D7"/>
    <w:rsid w:val="002E4351"/>
    <w:rsid w:val="002E63F2"/>
    <w:rsid w:val="002F038D"/>
    <w:rsid w:val="002F141D"/>
    <w:rsid w:val="002F16BF"/>
    <w:rsid w:val="002F1E7E"/>
    <w:rsid w:val="002F2B56"/>
    <w:rsid w:val="002F40A7"/>
    <w:rsid w:val="002F6584"/>
    <w:rsid w:val="002F6DDB"/>
    <w:rsid w:val="003000C9"/>
    <w:rsid w:val="0030077C"/>
    <w:rsid w:val="00300B04"/>
    <w:rsid w:val="003032F9"/>
    <w:rsid w:val="0030357D"/>
    <w:rsid w:val="00304BEF"/>
    <w:rsid w:val="00307459"/>
    <w:rsid w:val="00310A94"/>
    <w:rsid w:val="003119FB"/>
    <w:rsid w:val="0031289D"/>
    <w:rsid w:val="00314A65"/>
    <w:rsid w:val="00316C2B"/>
    <w:rsid w:val="0032043B"/>
    <w:rsid w:val="003237E9"/>
    <w:rsid w:val="003242EF"/>
    <w:rsid w:val="003247BB"/>
    <w:rsid w:val="00327383"/>
    <w:rsid w:val="0033333C"/>
    <w:rsid w:val="0033336D"/>
    <w:rsid w:val="00334206"/>
    <w:rsid w:val="003344D3"/>
    <w:rsid w:val="00334BE6"/>
    <w:rsid w:val="00340BE5"/>
    <w:rsid w:val="003426D4"/>
    <w:rsid w:val="0034501D"/>
    <w:rsid w:val="00346C7C"/>
    <w:rsid w:val="00351FDD"/>
    <w:rsid w:val="0035408E"/>
    <w:rsid w:val="00354367"/>
    <w:rsid w:val="00355DB4"/>
    <w:rsid w:val="00356941"/>
    <w:rsid w:val="00361166"/>
    <w:rsid w:val="00363023"/>
    <w:rsid w:val="00363044"/>
    <w:rsid w:val="00363FAD"/>
    <w:rsid w:val="003645E0"/>
    <w:rsid w:val="0036686E"/>
    <w:rsid w:val="00370986"/>
    <w:rsid w:val="00370C65"/>
    <w:rsid w:val="00370D0E"/>
    <w:rsid w:val="0037225A"/>
    <w:rsid w:val="00372A36"/>
    <w:rsid w:val="003738CF"/>
    <w:rsid w:val="00374DEC"/>
    <w:rsid w:val="00375239"/>
    <w:rsid w:val="00384023"/>
    <w:rsid w:val="003848C7"/>
    <w:rsid w:val="00391C25"/>
    <w:rsid w:val="0039465F"/>
    <w:rsid w:val="00395D7C"/>
    <w:rsid w:val="0039625C"/>
    <w:rsid w:val="003A0E2C"/>
    <w:rsid w:val="003A0FF3"/>
    <w:rsid w:val="003A3414"/>
    <w:rsid w:val="003A5A7D"/>
    <w:rsid w:val="003A61F7"/>
    <w:rsid w:val="003A756C"/>
    <w:rsid w:val="003B0058"/>
    <w:rsid w:val="003B052A"/>
    <w:rsid w:val="003B12C4"/>
    <w:rsid w:val="003B1C04"/>
    <w:rsid w:val="003B5BB8"/>
    <w:rsid w:val="003C0906"/>
    <w:rsid w:val="003C3569"/>
    <w:rsid w:val="003C6D87"/>
    <w:rsid w:val="003C6FBC"/>
    <w:rsid w:val="003D01BA"/>
    <w:rsid w:val="003D081B"/>
    <w:rsid w:val="003D3EAA"/>
    <w:rsid w:val="003D6B50"/>
    <w:rsid w:val="003D770E"/>
    <w:rsid w:val="003D7A66"/>
    <w:rsid w:val="003E074A"/>
    <w:rsid w:val="003E3DFA"/>
    <w:rsid w:val="003E517C"/>
    <w:rsid w:val="003E6F21"/>
    <w:rsid w:val="003E7806"/>
    <w:rsid w:val="003F0905"/>
    <w:rsid w:val="003F2524"/>
    <w:rsid w:val="003F2D34"/>
    <w:rsid w:val="003F3298"/>
    <w:rsid w:val="003F3389"/>
    <w:rsid w:val="003F3967"/>
    <w:rsid w:val="003F5DFD"/>
    <w:rsid w:val="004016E1"/>
    <w:rsid w:val="004024C5"/>
    <w:rsid w:val="0040323C"/>
    <w:rsid w:val="00405D66"/>
    <w:rsid w:val="00410106"/>
    <w:rsid w:val="004109CE"/>
    <w:rsid w:val="00411C94"/>
    <w:rsid w:val="00413A2F"/>
    <w:rsid w:val="00413BB2"/>
    <w:rsid w:val="004146AA"/>
    <w:rsid w:val="00414AB9"/>
    <w:rsid w:val="00415292"/>
    <w:rsid w:val="00416929"/>
    <w:rsid w:val="004254CC"/>
    <w:rsid w:val="00430B41"/>
    <w:rsid w:val="00430F5D"/>
    <w:rsid w:val="004346F2"/>
    <w:rsid w:val="0043583F"/>
    <w:rsid w:val="00440C65"/>
    <w:rsid w:val="00441824"/>
    <w:rsid w:val="00441985"/>
    <w:rsid w:val="0044307D"/>
    <w:rsid w:val="00443FE3"/>
    <w:rsid w:val="00444C27"/>
    <w:rsid w:val="0044528F"/>
    <w:rsid w:val="00446144"/>
    <w:rsid w:val="00446256"/>
    <w:rsid w:val="00446289"/>
    <w:rsid w:val="004507C5"/>
    <w:rsid w:val="00450AC7"/>
    <w:rsid w:val="00452A6F"/>
    <w:rsid w:val="004551B2"/>
    <w:rsid w:val="004552D2"/>
    <w:rsid w:val="00456E37"/>
    <w:rsid w:val="00460196"/>
    <w:rsid w:val="00461DF1"/>
    <w:rsid w:val="00464BEF"/>
    <w:rsid w:val="004665E0"/>
    <w:rsid w:val="004674AC"/>
    <w:rsid w:val="0047395D"/>
    <w:rsid w:val="004746FB"/>
    <w:rsid w:val="0047545B"/>
    <w:rsid w:val="00476463"/>
    <w:rsid w:val="00481359"/>
    <w:rsid w:val="0048140F"/>
    <w:rsid w:val="00481C73"/>
    <w:rsid w:val="00484297"/>
    <w:rsid w:val="00486866"/>
    <w:rsid w:val="00492992"/>
    <w:rsid w:val="00492F26"/>
    <w:rsid w:val="00495EB6"/>
    <w:rsid w:val="004A48EE"/>
    <w:rsid w:val="004A54E3"/>
    <w:rsid w:val="004A5980"/>
    <w:rsid w:val="004B1DF1"/>
    <w:rsid w:val="004C2D84"/>
    <w:rsid w:val="004C5EF0"/>
    <w:rsid w:val="004C6CA1"/>
    <w:rsid w:val="004C707A"/>
    <w:rsid w:val="004D0B48"/>
    <w:rsid w:val="004D1BFE"/>
    <w:rsid w:val="004D28EB"/>
    <w:rsid w:val="004D3BB4"/>
    <w:rsid w:val="004D618B"/>
    <w:rsid w:val="004D759B"/>
    <w:rsid w:val="004E2123"/>
    <w:rsid w:val="004E21BE"/>
    <w:rsid w:val="004F0D4A"/>
    <w:rsid w:val="004F104F"/>
    <w:rsid w:val="004F14DF"/>
    <w:rsid w:val="004F39B1"/>
    <w:rsid w:val="004F4EBA"/>
    <w:rsid w:val="00502B6A"/>
    <w:rsid w:val="00506C2A"/>
    <w:rsid w:val="0050780D"/>
    <w:rsid w:val="005104C2"/>
    <w:rsid w:val="005113F0"/>
    <w:rsid w:val="0051284A"/>
    <w:rsid w:val="0051468B"/>
    <w:rsid w:val="00515FF2"/>
    <w:rsid w:val="00520960"/>
    <w:rsid w:val="00524618"/>
    <w:rsid w:val="00527A70"/>
    <w:rsid w:val="00530B08"/>
    <w:rsid w:val="00530FBE"/>
    <w:rsid w:val="00531A56"/>
    <w:rsid w:val="00534229"/>
    <w:rsid w:val="005400AE"/>
    <w:rsid w:val="00553D6F"/>
    <w:rsid w:val="0055577A"/>
    <w:rsid w:val="00556796"/>
    <w:rsid w:val="005606F0"/>
    <w:rsid w:val="00561713"/>
    <w:rsid w:val="0056306B"/>
    <w:rsid w:val="00565149"/>
    <w:rsid w:val="00566966"/>
    <w:rsid w:val="00571567"/>
    <w:rsid w:val="005719D0"/>
    <w:rsid w:val="005723F0"/>
    <w:rsid w:val="0058237D"/>
    <w:rsid w:val="00583F09"/>
    <w:rsid w:val="00584028"/>
    <w:rsid w:val="005852D8"/>
    <w:rsid w:val="005857D1"/>
    <w:rsid w:val="005866FB"/>
    <w:rsid w:val="00586DAF"/>
    <w:rsid w:val="005870AE"/>
    <w:rsid w:val="0058711D"/>
    <w:rsid w:val="0059002B"/>
    <w:rsid w:val="00595932"/>
    <w:rsid w:val="005A057B"/>
    <w:rsid w:val="005A0E61"/>
    <w:rsid w:val="005A19C5"/>
    <w:rsid w:val="005A3B81"/>
    <w:rsid w:val="005A5AE2"/>
    <w:rsid w:val="005A63A5"/>
    <w:rsid w:val="005A71BA"/>
    <w:rsid w:val="005B12B7"/>
    <w:rsid w:val="005B14BC"/>
    <w:rsid w:val="005B4A02"/>
    <w:rsid w:val="005B4DC9"/>
    <w:rsid w:val="005B58D7"/>
    <w:rsid w:val="005C22CE"/>
    <w:rsid w:val="005C2BC3"/>
    <w:rsid w:val="005D04B0"/>
    <w:rsid w:val="005D061C"/>
    <w:rsid w:val="005D0B53"/>
    <w:rsid w:val="005D14EE"/>
    <w:rsid w:val="005D3ADB"/>
    <w:rsid w:val="005D472E"/>
    <w:rsid w:val="005D6A72"/>
    <w:rsid w:val="005E21ED"/>
    <w:rsid w:val="005E2D50"/>
    <w:rsid w:val="005E4F09"/>
    <w:rsid w:val="005E6C00"/>
    <w:rsid w:val="005F0CDF"/>
    <w:rsid w:val="005F20C2"/>
    <w:rsid w:val="005F33EF"/>
    <w:rsid w:val="00600662"/>
    <w:rsid w:val="0060126A"/>
    <w:rsid w:val="00601FC7"/>
    <w:rsid w:val="006029D1"/>
    <w:rsid w:val="00605169"/>
    <w:rsid w:val="0060668B"/>
    <w:rsid w:val="00606E1F"/>
    <w:rsid w:val="00612662"/>
    <w:rsid w:val="00614129"/>
    <w:rsid w:val="0061484D"/>
    <w:rsid w:val="00615571"/>
    <w:rsid w:val="0061611D"/>
    <w:rsid w:val="00617A70"/>
    <w:rsid w:val="006220A2"/>
    <w:rsid w:val="006326FB"/>
    <w:rsid w:val="006344C7"/>
    <w:rsid w:val="00635737"/>
    <w:rsid w:val="00636236"/>
    <w:rsid w:val="0063688F"/>
    <w:rsid w:val="00637329"/>
    <w:rsid w:val="00637A18"/>
    <w:rsid w:val="00637D5E"/>
    <w:rsid w:val="00643BAE"/>
    <w:rsid w:val="00645DEC"/>
    <w:rsid w:val="006462A6"/>
    <w:rsid w:val="00651827"/>
    <w:rsid w:val="006576D1"/>
    <w:rsid w:val="00657B0C"/>
    <w:rsid w:val="00660273"/>
    <w:rsid w:val="00661E6A"/>
    <w:rsid w:val="00666E07"/>
    <w:rsid w:val="00667DA9"/>
    <w:rsid w:val="00672594"/>
    <w:rsid w:val="006728B1"/>
    <w:rsid w:val="00673606"/>
    <w:rsid w:val="00674C3B"/>
    <w:rsid w:val="00675DA6"/>
    <w:rsid w:val="00676912"/>
    <w:rsid w:val="00680C42"/>
    <w:rsid w:val="00681DF0"/>
    <w:rsid w:val="00682B65"/>
    <w:rsid w:val="00684573"/>
    <w:rsid w:val="0068488E"/>
    <w:rsid w:val="006858C2"/>
    <w:rsid w:val="00690C2A"/>
    <w:rsid w:val="00691083"/>
    <w:rsid w:val="00691126"/>
    <w:rsid w:val="00693A24"/>
    <w:rsid w:val="006964E1"/>
    <w:rsid w:val="006A3224"/>
    <w:rsid w:val="006A3C56"/>
    <w:rsid w:val="006A5086"/>
    <w:rsid w:val="006A6478"/>
    <w:rsid w:val="006B0C17"/>
    <w:rsid w:val="006B0F42"/>
    <w:rsid w:val="006B1669"/>
    <w:rsid w:val="006B47C6"/>
    <w:rsid w:val="006B7A2D"/>
    <w:rsid w:val="006B7D7C"/>
    <w:rsid w:val="006C1B0C"/>
    <w:rsid w:val="006C25CF"/>
    <w:rsid w:val="006C40E9"/>
    <w:rsid w:val="006C44C7"/>
    <w:rsid w:val="006C65D3"/>
    <w:rsid w:val="006C6FE3"/>
    <w:rsid w:val="006D15C1"/>
    <w:rsid w:val="006D1E24"/>
    <w:rsid w:val="006D2AAE"/>
    <w:rsid w:val="006D2DF3"/>
    <w:rsid w:val="006D3AB0"/>
    <w:rsid w:val="006D4B13"/>
    <w:rsid w:val="006D7D64"/>
    <w:rsid w:val="006D7E01"/>
    <w:rsid w:val="006E226A"/>
    <w:rsid w:val="006E321A"/>
    <w:rsid w:val="006E3897"/>
    <w:rsid w:val="006F0624"/>
    <w:rsid w:val="006F55D3"/>
    <w:rsid w:val="0070135D"/>
    <w:rsid w:val="007015D2"/>
    <w:rsid w:val="00702834"/>
    <w:rsid w:val="00703E31"/>
    <w:rsid w:val="00710D4D"/>
    <w:rsid w:val="007110F4"/>
    <w:rsid w:val="007178DA"/>
    <w:rsid w:val="007204CA"/>
    <w:rsid w:val="00720557"/>
    <w:rsid w:val="00720FF7"/>
    <w:rsid w:val="007235CB"/>
    <w:rsid w:val="007249BA"/>
    <w:rsid w:val="00726A6B"/>
    <w:rsid w:val="0072709B"/>
    <w:rsid w:val="00727DCF"/>
    <w:rsid w:val="00730A30"/>
    <w:rsid w:val="0073319B"/>
    <w:rsid w:val="00734832"/>
    <w:rsid w:val="00734F17"/>
    <w:rsid w:val="00737E36"/>
    <w:rsid w:val="00740239"/>
    <w:rsid w:val="00741C87"/>
    <w:rsid w:val="007448C5"/>
    <w:rsid w:val="00750B38"/>
    <w:rsid w:val="00750D10"/>
    <w:rsid w:val="00752275"/>
    <w:rsid w:val="0075448A"/>
    <w:rsid w:val="00754ABB"/>
    <w:rsid w:val="00762471"/>
    <w:rsid w:val="007635EE"/>
    <w:rsid w:val="007643F6"/>
    <w:rsid w:val="0076484D"/>
    <w:rsid w:val="007650C9"/>
    <w:rsid w:val="00765A12"/>
    <w:rsid w:val="007662C2"/>
    <w:rsid w:val="007677A7"/>
    <w:rsid w:val="0076799B"/>
    <w:rsid w:val="00771075"/>
    <w:rsid w:val="00776ED3"/>
    <w:rsid w:val="007809EB"/>
    <w:rsid w:val="00780EBE"/>
    <w:rsid w:val="00781324"/>
    <w:rsid w:val="0078213B"/>
    <w:rsid w:val="007827B7"/>
    <w:rsid w:val="00787F9F"/>
    <w:rsid w:val="00790129"/>
    <w:rsid w:val="00790401"/>
    <w:rsid w:val="007907F0"/>
    <w:rsid w:val="00792241"/>
    <w:rsid w:val="00793B3C"/>
    <w:rsid w:val="007A154B"/>
    <w:rsid w:val="007A1564"/>
    <w:rsid w:val="007A5BE7"/>
    <w:rsid w:val="007A662E"/>
    <w:rsid w:val="007B01F1"/>
    <w:rsid w:val="007B0E26"/>
    <w:rsid w:val="007B1647"/>
    <w:rsid w:val="007B24B2"/>
    <w:rsid w:val="007B2F08"/>
    <w:rsid w:val="007B3C40"/>
    <w:rsid w:val="007B43A8"/>
    <w:rsid w:val="007B4536"/>
    <w:rsid w:val="007B6D93"/>
    <w:rsid w:val="007B6E58"/>
    <w:rsid w:val="007B7ED9"/>
    <w:rsid w:val="007C1A60"/>
    <w:rsid w:val="007C1E69"/>
    <w:rsid w:val="007C315D"/>
    <w:rsid w:val="007C41FC"/>
    <w:rsid w:val="007C5B5E"/>
    <w:rsid w:val="007C6B5E"/>
    <w:rsid w:val="007C7134"/>
    <w:rsid w:val="007C77DF"/>
    <w:rsid w:val="007D04BF"/>
    <w:rsid w:val="007D1A0F"/>
    <w:rsid w:val="007D60AF"/>
    <w:rsid w:val="007D6807"/>
    <w:rsid w:val="007D6AC2"/>
    <w:rsid w:val="007E113B"/>
    <w:rsid w:val="007E1C24"/>
    <w:rsid w:val="007E33F7"/>
    <w:rsid w:val="007F472F"/>
    <w:rsid w:val="00800295"/>
    <w:rsid w:val="00803807"/>
    <w:rsid w:val="0080488D"/>
    <w:rsid w:val="00805535"/>
    <w:rsid w:val="00805DBB"/>
    <w:rsid w:val="00812609"/>
    <w:rsid w:val="00815582"/>
    <w:rsid w:val="00820408"/>
    <w:rsid w:val="0082147D"/>
    <w:rsid w:val="0082232D"/>
    <w:rsid w:val="008224F3"/>
    <w:rsid w:val="0082310D"/>
    <w:rsid w:val="00830B73"/>
    <w:rsid w:val="0083393C"/>
    <w:rsid w:val="00835E71"/>
    <w:rsid w:val="00835F11"/>
    <w:rsid w:val="00837B15"/>
    <w:rsid w:val="0084004E"/>
    <w:rsid w:val="00847F79"/>
    <w:rsid w:val="00850A49"/>
    <w:rsid w:val="00850EE3"/>
    <w:rsid w:val="00853857"/>
    <w:rsid w:val="0085713D"/>
    <w:rsid w:val="008579DE"/>
    <w:rsid w:val="0086151A"/>
    <w:rsid w:val="00861FDC"/>
    <w:rsid w:val="008644E9"/>
    <w:rsid w:val="00865869"/>
    <w:rsid w:val="00867B9D"/>
    <w:rsid w:val="00870690"/>
    <w:rsid w:val="008748DC"/>
    <w:rsid w:val="0087740C"/>
    <w:rsid w:val="0087777C"/>
    <w:rsid w:val="0088072F"/>
    <w:rsid w:val="00883F8C"/>
    <w:rsid w:val="008852B7"/>
    <w:rsid w:val="00885658"/>
    <w:rsid w:val="00890768"/>
    <w:rsid w:val="0089089A"/>
    <w:rsid w:val="00892DFF"/>
    <w:rsid w:val="0089351B"/>
    <w:rsid w:val="00896780"/>
    <w:rsid w:val="00896F64"/>
    <w:rsid w:val="00896F70"/>
    <w:rsid w:val="0089746E"/>
    <w:rsid w:val="0089775F"/>
    <w:rsid w:val="008A6A40"/>
    <w:rsid w:val="008A7562"/>
    <w:rsid w:val="008A774A"/>
    <w:rsid w:val="008A7D08"/>
    <w:rsid w:val="008B1B1F"/>
    <w:rsid w:val="008B7D83"/>
    <w:rsid w:val="008C33E7"/>
    <w:rsid w:val="008C3617"/>
    <w:rsid w:val="008C3935"/>
    <w:rsid w:val="008C688E"/>
    <w:rsid w:val="008D08C3"/>
    <w:rsid w:val="008D1545"/>
    <w:rsid w:val="008D2014"/>
    <w:rsid w:val="008D5235"/>
    <w:rsid w:val="008E356F"/>
    <w:rsid w:val="008E3B65"/>
    <w:rsid w:val="008E7EA7"/>
    <w:rsid w:val="008F0AED"/>
    <w:rsid w:val="008F1F1E"/>
    <w:rsid w:val="008F40EF"/>
    <w:rsid w:val="008F6100"/>
    <w:rsid w:val="008F7749"/>
    <w:rsid w:val="00900AF5"/>
    <w:rsid w:val="0090293E"/>
    <w:rsid w:val="00904D18"/>
    <w:rsid w:val="00907543"/>
    <w:rsid w:val="00910D26"/>
    <w:rsid w:val="0091103A"/>
    <w:rsid w:val="00911F07"/>
    <w:rsid w:val="00913D11"/>
    <w:rsid w:val="00913F8C"/>
    <w:rsid w:val="00914C77"/>
    <w:rsid w:val="00914E5A"/>
    <w:rsid w:val="009153F4"/>
    <w:rsid w:val="00920D02"/>
    <w:rsid w:val="00922DF0"/>
    <w:rsid w:val="009244D6"/>
    <w:rsid w:val="00924CD4"/>
    <w:rsid w:val="00924DF4"/>
    <w:rsid w:val="0092509F"/>
    <w:rsid w:val="0092528E"/>
    <w:rsid w:val="00925739"/>
    <w:rsid w:val="00926514"/>
    <w:rsid w:val="00932A90"/>
    <w:rsid w:val="00933454"/>
    <w:rsid w:val="00933FE6"/>
    <w:rsid w:val="00941422"/>
    <w:rsid w:val="00941811"/>
    <w:rsid w:val="0094272B"/>
    <w:rsid w:val="00942C79"/>
    <w:rsid w:val="00944368"/>
    <w:rsid w:val="00945C64"/>
    <w:rsid w:val="00946F6F"/>
    <w:rsid w:val="00947425"/>
    <w:rsid w:val="00947E81"/>
    <w:rsid w:val="00950D4D"/>
    <w:rsid w:val="0095438A"/>
    <w:rsid w:val="00954A23"/>
    <w:rsid w:val="00954F02"/>
    <w:rsid w:val="0095502B"/>
    <w:rsid w:val="00955909"/>
    <w:rsid w:val="00955D8B"/>
    <w:rsid w:val="0095645B"/>
    <w:rsid w:val="009623DA"/>
    <w:rsid w:val="00962F97"/>
    <w:rsid w:val="00964C43"/>
    <w:rsid w:val="009653C2"/>
    <w:rsid w:val="00965B78"/>
    <w:rsid w:val="00966312"/>
    <w:rsid w:val="009709AE"/>
    <w:rsid w:val="009742DD"/>
    <w:rsid w:val="00976000"/>
    <w:rsid w:val="00977207"/>
    <w:rsid w:val="00977E05"/>
    <w:rsid w:val="00982340"/>
    <w:rsid w:val="009828C2"/>
    <w:rsid w:val="00983EFB"/>
    <w:rsid w:val="00986364"/>
    <w:rsid w:val="00990746"/>
    <w:rsid w:val="00990C1F"/>
    <w:rsid w:val="0099285C"/>
    <w:rsid w:val="009934CE"/>
    <w:rsid w:val="009937BE"/>
    <w:rsid w:val="00993D32"/>
    <w:rsid w:val="0099730D"/>
    <w:rsid w:val="009A0833"/>
    <w:rsid w:val="009A0846"/>
    <w:rsid w:val="009B0A52"/>
    <w:rsid w:val="009B17A2"/>
    <w:rsid w:val="009B2B09"/>
    <w:rsid w:val="009B3161"/>
    <w:rsid w:val="009B3D7C"/>
    <w:rsid w:val="009B3F15"/>
    <w:rsid w:val="009B4C41"/>
    <w:rsid w:val="009C2357"/>
    <w:rsid w:val="009C3B87"/>
    <w:rsid w:val="009C6041"/>
    <w:rsid w:val="009C6251"/>
    <w:rsid w:val="009D1E0E"/>
    <w:rsid w:val="009D48D6"/>
    <w:rsid w:val="009D4E3A"/>
    <w:rsid w:val="009D5CFA"/>
    <w:rsid w:val="009D6174"/>
    <w:rsid w:val="009D6650"/>
    <w:rsid w:val="009E1E89"/>
    <w:rsid w:val="009E20A0"/>
    <w:rsid w:val="009E2420"/>
    <w:rsid w:val="009E2E03"/>
    <w:rsid w:val="009E36BF"/>
    <w:rsid w:val="009E38F5"/>
    <w:rsid w:val="009E6318"/>
    <w:rsid w:val="009F2631"/>
    <w:rsid w:val="009F300F"/>
    <w:rsid w:val="009F31C4"/>
    <w:rsid w:val="009F3DA8"/>
    <w:rsid w:val="009F41A1"/>
    <w:rsid w:val="009F441E"/>
    <w:rsid w:val="009F5347"/>
    <w:rsid w:val="009F580E"/>
    <w:rsid w:val="009F5C43"/>
    <w:rsid w:val="009F5DEC"/>
    <w:rsid w:val="009F6E46"/>
    <w:rsid w:val="009F7091"/>
    <w:rsid w:val="009F7D53"/>
    <w:rsid w:val="00A00276"/>
    <w:rsid w:val="00A01E16"/>
    <w:rsid w:val="00A02149"/>
    <w:rsid w:val="00A0326A"/>
    <w:rsid w:val="00A11156"/>
    <w:rsid w:val="00A11A12"/>
    <w:rsid w:val="00A124E8"/>
    <w:rsid w:val="00A13D07"/>
    <w:rsid w:val="00A15A6D"/>
    <w:rsid w:val="00A164D4"/>
    <w:rsid w:val="00A16959"/>
    <w:rsid w:val="00A2302D"/>
    <w:rsid w:val="00A3031C"/>
    <w:rsid w:val="00A324DD"/>
    <w:rsid w:val="00A3384A"/>
    <w:rsid w:val="00A44CD2"/>
    <w:rsid w:val="00A46962"/>
    <w:rsid w:val="00A476DD"/>
    <w:rsid w:val="00A50192"/>
    <w:rsid w:val="00A509FA"/>
    <w:rsid w:val="00A50AE0"/>
    <w:rsid w:val="00A50C8F"/>
    <w:rsid w:val="00A5230E"/>
    <w:rsid w:val="00A52E81"/>
    <w:rsid w:val="00A64F39"/>
    <w:rsid w:val="00A81FD7"/>
    <w:rsid w:val="00A82961"/>
    <w:rsid w:val="00A84D75"/>
    <w:rsid w:val="00A86581"/>
    <w:rsid w:val="00A86B44"/>
    <w:rsid w:val="00A907E0"/>
    <w:rsid w:val="00A9199C"/>
    <w:rsid w:val="00A91B82"/>
    <w:rsid w:val="00A91FA6"/>
    <w:rsid w:val="00A924DE"/>
    <w:rsid w:val="00A936EA"/>
    <w:rsid w:val="00A960E5"/>
    <w:rsid w:val="00A97F1E"/>
    <w:rsid w:val="00AA0EEF"/>
    <w:rsid w:val="00AA2226"/>
    <w:rsid w:val="00AA3920"/>
    <w:rsid w:val="00AA3D86"/>
    <w:rsid w:val="00AA6B85"/>
    <w:rsid w:val="00AB0744"/>
    <w:rsid w:val="00AB1AAE"/>
    <w:rsid w:val="00AB389A"/>
    <w:rsid w:val="00AB3AC8"/>
    <w:rsid w:val="00AB3B2B"/>
    <w:rsid w:val="00AB5321"/>
    <w:rsid w:val="00AB565F"/>
    <w:rsid w:val="00AC672C"/>
    <w:rsid w:val="00AC7E9E"/>
    <w:rsid w:val="00AD455E"/>
    <w:rsid w:val="00AE0DCB"/>
    <w:rsid w:val="00AE213D"/>
    <w:rsid w:val="00AE51FA"/>
    <w:rsid w:val="00AE6077"/>
    <w:rsid w:val="00AF0B95"/>
    <w:rsid w:val="00AF223F"/>
    <w:rsid w:val="00AF3409"/>
    <w:rsid w:val="00AF4624"/>
    <w:rsid w:val="00AF70EF"/>
    <w:rsid w:val="00B00069"/>
    <w:rsid w:val="00B009E4"/>
    <w:rsid w:val="00B04463"/>
    <w:rsid w:val="00B05698"/>
    <w:rsid w:val="00B06B16"/>
    <w:rsid w:val="00B12611"/>
    <w:rsid w:val="00B12849"/>
    <w:rsid w:val="00B16587"/>
    <w:rsid w:val="00B17FDA"/>
    <w:rsid w:val="00B22ED8"/>
    <w:rsid w:val="00B31342"/>
    <w:rsid w:val="00B3194E"/>
    <w:rsid w:val="00B321D9"/>
    <w:rsid w:val="00B340E0"/>
    <w:rsid w:val="00B3467F"/>
    <w:rsid w:val="00B359E9"/>
    <w:rsid w:val="00B35A83"/>
    <w:rsid w:val="00B36FB8"/>
    <w:rsid w:val="00B3793F"/>
    <w:rsid w:val="00B43B31"/>
    <w:rsid w:val="00B43F1E"/>
    <w:rsid w:val="00B44712"/>
    <w:rsid w:val="00B45936"/>
    <w:rsid w:val="00B46F8C"/>
    <w:rsid w:val="00B50546"/>
    <w:rsid w:val="00B516C1"/>
    <w:rsid w:val="00B52113"/>
    <w:rsid w:val="00B54CB5"/>
    <w:rsid w:val="00B550B5"/>
    <w:rsid w:val="00B57E62"/>
    <w:rsid w:val="00B64487"/>
    <w:rsid w:val="00B676EC"/>
    <w:rsid w:val="00B678E4"/>
    <w:rsid w:val="00B679A2"/>
    <w:rsid w:val="00B70D4F"/>
    <w:rsid w:val="00B732FD"/>
    <w:rsid w:val="00B73A98"/>
    <w:rsid w:val="00B73B2D"/>
    <w:rsid w:val="00B74A72"/>
    <w:rsid w:val="00B776F1"/>
    <w:rsid w:val="00B801E1"/>
    <w:rsid w:val="00B85866"/>
    <w:rsid w:val="00B86064"/>
    <w:rsid w:val="00B866C6"/>
    <w:rsid w:val="00B923CC"/>
    <w:rsid w:val="00B92CDD"/>
    <w:rsid w:val="00B932D6"/>
    <w:rsid w:val="00B940D4"/>
    <w:rsid w:val="00BA35E6"/>
    <w:rsid w:val="00BA424C"/>
    <w:rsid w:val="00BA5CC8"/>
    <w:rsid w:val="00BB1091"/>
    <w:rsid w:val="00BB1767"/>
    <w:rsid w:val="00BB1B8A"/>
    <w:rsid w:val="00BB232B"/>
    <w:rsid w:val="00BB3B79"/>
    <w:rsid w:val="00BB46BB"/>
    <w:rsid w:val="00BB4D36"/>
    <w:rsid w:val="00BC0D63"/>
    <w:rsid w:val="00BC310F"/>
    <w:rsid w:val="00BC6387"/>
    <w:rsid w:val="00BC7E74"/>
    <w:rsid w:val="00BD0A40"/>
    <w:rsid w:val="00BD409D"/>
    <w:rsid w:val="00BD63DF"/>
    <w:rsid w:val="00BD7EB1"/>
    <w:rsid w:val="00BE0BEB"/>
    <w:rsid w:val="00BE1E33"/>
    <w:rsid w:val="00BE265F"/>
    <w:rsid w:val="00BE3FCE"/>
    <w:rsid w:val="00BE7450"/>
    <w:rsid w:val="00BE7FD7"/>
    <w:rsid w:val="00BF0E0D"/>
    <w:rsid w:val="00BF1F25"/>
    <w:rsid w:val="00BF4056"/>
    <w:rsid w:val="00C0387F"/>
    <w:rsid w:val="00C06FA3"/>
    <w:rsid w:val="00C07C5F"/>
    <w:rsid w:val="00C10136"/>
    <w:rsid w:val="00C101FC"/>
    <w:rsid w:val="00C10247"/>
    <w:rsid w:val="00C1582F"/>
    <w:rsid w:val="00C20764"/>
    <w:rsid w:val="00C22216"/>
    <w:rsid w:val="00C2497F"/>
    <w:rsid w:val="00C26DBA"/>
    <w:rsid w:val="00C27C90"/>
    <w:rsid w:val="00C349B2"/>
    <w:rsid w:val="00C34E36"/>
    <w:rsid w:val="00C358F5"/>
    <w:rsid w:val="00C43B65"/>
    <w:rsid w:val="00C4717D"/>
    <w:rsid w:val="00C47ABB"/>
    <w:rsid w:val="00C53BB8"/>
    <w:rsid w:val="00C54EF0"/>
    <w:rsid w:val="00C54F4F"/>
    <w:rsid w:val="00C5782D"/>
    <w:rsid w:val="00C57AE6"/>
    <w:rsid w:val="00C663C0"/>
    <w:rsid w:val="00C66C3C"/>
    <w:rsid w:val="00C672ED"/>
    <w:rsid w:val="00C7116F"/>
    <w:rsid w:val="00C74506"/>
    <w:rsid w:val="00C75067"/>
    <w:rsid w:val="00C77388"/>
    <w:rsid w:val="00C7792D"/>
    <w:rsid w:val="00C818CC"/>
    <w:rsid w:val="00C87319"/>
    <w:rsid w:val="00C90AA1"/>
    <w:rsid w:val="00C9456D"/>
    <w:rsid w:val="00C95715"/>
    <w:rsid w:val="00C9777D"/>
    <w:rsid w:val="00CA0D2C"/>
    <w:rsid w:val="00CA1844"/>
    <w:rsid w:val="00CA24F5"/>
    <w:rsid w:val="00CA3A52"/>
    <w:rsid w:val="00CA466B"/>
    <w:rsid w:val="00CA472A"/>
    <w:rsid w:val="00CA4852"/>
    <w:rsid w:val="00CA4E06"/>
    <w:rsid w:val="00CA682D"/>
    <w:rsid w:val="00CB189B"/>
    <w:rsid w:val="00CB5C5C"/>
    <w:rsid w:val="00CB5C90"/>
    <w:rsid w:val="00CC1CEC"/>
    <w:rsid w:val="00CC4C65"/>
    <w:rsid w:val="00CC4D8C"/>
    <w:rsid w:val="00CC577A"/>
    <w:rsid w:val="00CC5E19"/>
    <w:rsid w:val="00CC6173"/>
    <w:rsid w:val="00CD08DD"/>
    <w:rsid w:val="00CD39D8"/>
    <w:rsid w:val="00CD40C5"/>
    <w:rsid w:val="00CD5EA1"/>
    <w:rsid w:val="00CE1F84"/>
    <w:rsid w:val="00CE5254"/>
    <w:rsid w:val="00CE5F2B"/>
    <w:rsid w:val="00CE71A6"/>
    <w:rsid w:val="00CE73AE"/>
    <w:rsid w:val="00CF166B"/>
    <w:rsid w:val="00CF2383"/>
    <w:rsid w:val="00CF23C6"/>
    <w:rsid w:val="00CF5940"/>
    <w:rsid w:val="00CF61BA"/>
    <w:rsid w:val="00D004B0"/>
    <w:rsid w:val="00D019E0"/>
    <w:rsid w:val="00D01DC1"/>
    <w:rsid w:val="00D03172"/>
    <w:rsid w:val="00D03C69"/>
    <w:rsid w:val="00D05283"/>
    <w:rsid w:val="00D06149"/>
    <w:rsid w:val="00D066B4"/>
    <w:rsid w:val="00D1485B"/>
    <w:rsid w:val="00D16016"/>
    <w:rsid w:val="00D16096"/>
    <w:rsid w:val="00D24F5A"/>
    <w:rsid w:val="00D27B4D"/>
    <w:rsid w:val="00D32172"/>
    <w:rsid w:val="00D33A68"/>
    <w:rsid w:val="00D41CE2"/>
    <w:rsid w:val="00D42877"/>
    <w:rsid w:val="00D46E9D"/>
    <w:rsid w:val="00D50973"/>
    <w:rsid w:val="00D515D5"/>
    <w:rsid w:val="00D51F45"/>
    <w:rsid w:val="00D52E38"/>
    <w:rsid w:val="00D55A80"/>
    <w:rsid w:val="00D603E8"/>
    <w:rsid w:val="00D6186E"/>
    <w:rsid w:val="00D66118"/>
    <w:rsid w:val="00D679F5"/>
    <w:rsid w:val="00D70B5A"/>
    <w:rsid w:val="00D715AC"/>
    <w:rsid w:val="00D72C8B"/>
    <w:rsid w:val="00D738C2"/>
    <w:rsid w:val="00D74252"/>
    <w:rsid w:val="00D7452B"/>
    <w:rsid w:val="00D77722"/>
    <w:rsid w:val="00D83C0D"/>
    <w:rsid w:val="00D841A1"/>
    <w:rsid w:val="00D862DD"/>
    <w:rsid w:val="00D914AA"/>
    <w:rsid w:val="00D93655"/>
    <w:rsid w:val="00D976A7"/>
    <w:rsid w:val="00D97AFD"/>
    <w:rsid w:val="00DA23A3"/>
    <w:rsid w:val="00DA25FB"/>
    <w:rsid w:val="00DA63B7"/>
    <w:rsid w:val="00DB440F"/>
    <w:rsid w:val="00DB4708"/>
    <w:rsid w:val="00DB515B"/>
    <w:rsid w:val="00DB60EB"/>
    <w:rsid w:val="00DB7FE6"/>
    <w:rsid w:val="00DC2897"/>
    <w:rsid w:val="00DC2DA4"/>
    <w:rsid w:val="00DC5B58"/>
    <w:rsid w:val="00DD27E2"/>
    <w:rsid w:val="00DD3689"/>
    <w:rsid w:val="00DD5E5E"/>
    <w:rsid w:val="00DD7947"/>
    <w:rsid w:val="00DE34AD"/>
    <w:rsid w:val="00DE4B88"/>
    <w:rsid w:val="00DF2A77"/>
    <w:rsid w:val="00DF3886"/>
    <w:rsid w:val="00DF4315"/>
    <w:rsid w:val="00E01D8C"/>
    <w:rsid w:val="00E10438"/>
    <w:rsid w:val="00E1174F"/>
    <w:rsid w:val="00E13E0D"/>
    <w:rsid w:val="00E148B7"/>
    <w:rsid w:val="00E203F9"/>
    <w:rsid w:val="00E21BC3"/>
    <w:rsid w:val="00E24467"/>
    <w:rsid w:val="00E27A48"/>
    <w:rsid w:val="00E307B8"/>
    <w:rsid w:val="00E31EC6"/>
    <w:rsid w:val="00E3239B"/>
    <w:rsid w:val="00E4049D"/>
    <w:rsid w:val="00E41384"/>
    <w:rsid w:val="00E42736"/>
    <w:rsid w:val="00E44893"/>
    <w:rsid w:val="00E45320"/>
    <w:rsid w:val="00E57E3B"/>
    <w:rsid w:val="00E61E81"/>
    <w:rsid w:val="00E623C7"/>
    <w:rsid w:val="00E62D4A"/>
    <w:rsid w:val="00E65009"/>
    <w:rsid w:val="00E67E18"/>
    <w:rsid w:val="00E7054C"/>
    <w:rsid w:val="00E71AD5"/>
    <w:rsid w:val="00E7497D"/>
    <w:rsid w:val="00E752D8"/>
    <w:rsid w:val="00E83082"/>
    <w:rsid w:val="00E837F3"/>
    <w:rsid w:val="00E86B11"/>
    <w:rsid w:val="00E86FDA"/>
    <w:rsid w:val="00E90839"/>
    <w:rsid w:val="00E94288"/>
    <w:rsid w:val="00E94494"/>
    <w:rsid w:val="00E948B1"/>
    <w:rsid w:val="00E96B0D"/>
    <w:rsid w:val="00E976F1"/>
    <w:rsid w:val="00E97EFC"/>
    <w:rsid w:val="00EA422F"/>
    <w:rsid w:val="00EA4F20"/>
    <w:rsid w:val="00EA5E27"/>
    <w:rsid w:val="00EA5FB3"/>
    <w:rsid w:val="00EA66BB"/>
    <w:rsid w:val="00EB094C"/>
    <w:rsid w:val="00EB09A9"/>
    <w:rsid w:val="00EB2851"/>
    <w:rsid w:val="00EB7E08"/>
    <w:rsid w:val="00EC1920"/>
    <w:rsid w:val="00EC32BD"/>
    <w:rsid w:val="00EC41B2"/>
    <w:rsid w:val="00EC49E9"/>
    <w:rsid w:val="00ED1D09"/>
    <w:rsid w:val="00ED44BF"/>
    <w:rsid w:val="00ED4E17"/>
    <w:rsid w:val="00ED4F90"/>
    <w:rsid w:val="00ED7260"/>
    <w:rsid w:val="00ED7401"/>
    <w:rsid w:val="00EE141C"/>
    <w:rsid w:val="00EE3806"/>
    <w:rsid w:val="00EE45FC"/>
    <w:rsid w:val="00EE521A"/>
    <w:rsid w:val="00EE5253"/>
    <w:rsid w:val="00EE778A"/>
    <w:rsid w:val="00EF2529"/>
    <w:rsid w:val="00EF26B9"/>
    <w:rsid w:val="00EF4D63"/>
    <w:rsid w:val="00F026D1"/>
    <w:rsid w:val="00F02C04"/>
    <w:rsid w:val="00F1264D"/>
    <w:rsid w:val="00F161BE"/>
    <w:rsid w:val="00F16FCC"/>
    <w:rsid w:val="00F23B40"/>
    <w:rsid w:val="00F25548"/>
    <w:rsid w:val="00F25EBC"/>
    <w:rsid w:val="00F30BA2"/>
    <w:rsid w:val="00F31557"/>
    <w:rsid w:val="00F31D8B"/>
    <w:rsid w:val="00F32F41"/>
    <w:rsid w:val="00F36946"/>
    <w:rsid w:val="00F37069"/>
    <w:rsid w:val="00F373BB"/>
    <w:rsid w:val="00F41542"/>
    <w:rsid w:val="00F419F5"/>
    <w:rsid w:val="00F42501"/>
    <w:rsid w:val="00F42979"/>
    <w:rsid w:val="00F42BD3"/>
    <w:rsid w:val="00F46BF7"/>
    <w:rsid w:val="00F47BA5"/>
    <w:rsid w:val="00F5054C"/>
    <w:rsid w:val="00F51399"/>
    <w:rsid w:val="00F52DAD"/>
    <w:rsid w:val="00F539F3"/>
    <w:rsid w:val="00F57652"/>
    <w:rsid w:val="00F63876"/>
    <w:rsid w:val="00F646D7"/>
    <w:rsid w:val="00F66A2F"/>
    <w:rsid w:val="00F744DA"/>
    <w:rsid w:val="00F8063B"/>
    <w:rsid w:val="00F81DE6"/>
    <w:rsid w:val="00F84DCF"/>
    <w:rsid w:val="00F90984"/>
    <w:rsid w:val="00F95F73"/>
    <w:rsid w:val="00F96F6D"/>
    <w:rsid w:val="00F97F10"/>
    <w:rsid w:val="00FA11E8"/>
    <w:rsid w:val="00FA276B"/>
    <w:rsid w:val="00FA31A3"/>
    <w:rsid w:val="00FA364E"/>
    <w:rsid w:val="00FA3A1F"/>
    <w:rsid w:val="00FA3E79"/>
    <w:rsid w:val="00FA48ED"/>
    <w:rsid w:val="00FA4C3F"/>
    <w:rsid w:val="00FA4C9D"/>
    <w:rsid w:val="00FA6320"/>
    <w:rsid w:val="00FC7AB9"/>
    <w:rsid w:val="00FC7B12"/>
    <w:rsid w:val="00FE2184"/>
    <w:rsid w:val="00FE482A"/>
    <w:rsid w:val="00FE4DB8"/>
    <w:rsid w:val="00FF1409"/>
    <w:rsid w:val="00FF2E6D"/>
    <w:rsid w:val="00FF607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7"/>
  </w:style>
  <w:style w:type="paragraph" w:styleId="1">
    <w:name w:val="heading 1"/>
    <w:basedOn w:val="a"/>
    <w:next w:val="a"/>
    <w:link w:val="10"/>
    <w:uiPriority w:val="9"/>
    <w:qFormat/>
    <w:rsid w:val="00800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EF"/>
    <w:rPr>
      <w:b/>
      <w:bCs/>
    </w:rPr>
  </w:style>
  <w:style w:type="character" w:styleId="a5">
    <w:name w:val="Emphasis"/>
    <w:basedOn w:val="a0"/>
    <w:uiPriority w:val="20"/>
    <w:qFormat/>
    <w:rsid w:val="00304BEF"/>
    <w:rPr>
      <w:i/>
      <w:iCs/>
    </w:rPr>
  </w:style>
  <w:style w:type="character" w:customStyle="1" w:styleId="apple-converted-space">
    <w:name w:val="apple-converted-space"/>
    <w:basedOn w:val="a0"/>
    <w:rsid w:val="0044528F"/>
  </w:style>
  <w:style w:type="paragraph" w:styleId="a6">
    <w:name w:val="Balloon Text"/>
    <w:basedOn w:val="a"/>
    <w:link w:val="a7"/>
    <w:uiPriority w:val="99"/>
    <w:semiHidden/>
    <w:unhideWhenUsed/>
    <w:rsid w:val="006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B6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7D7C"/>
  </w:style>
  <w:style w:type="paragraph" w:styleId="2">
    <w:name w:val="Body Text Indent 2"/>
    <w:basedOn w:val="a"/>
    <w:link w:val="20"/>
    <w:semiHidden/>
    <w:rsid w:val="000D6E4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D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883F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83F8C"/>
  </w:style>
  <w:style w:type="paragraph" w:customStyle="1" w:styleId="aa">
    <w:name w:val="Текст в заданном формате"/>
    <w:basedOn w:val="a"/>
    <w:rsid w:val="00883F8C"/>
    <w:pPr>
      <w:suppressAutoHyphens/>
      <w:spacing w:after="0" w:line="240" w:lineRule="auto"/>
    </w:pPr>
    <w:rPr>
      <w:rFonts w:ascii="Times New Roman" w:eastAsia="NSimSun" w:hAnsi="Times New Roman" w:cs="Tahoma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7178DA"/>
    <w:pPr>
      <w:ind w:left="720"/>
      <w:contextualSpacing/>
    </w:pPr>
  </w:style>
  <w:style w:type="paragraph" w:styleId="ac">
    <w:name w:val="No Spacing"/>
    <w:uiPriority w:val="1"/>
    <w:qFormat/>
    <w:rsid w:val="00F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C9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0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basedOn w:val="a0"/>
    <w:rsid w:val="00B34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2">
    <w:name w:val="s2"/>
    <w:basedOn w:val="a0"/>
    <w:rsid w:val="00A0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EF"/>
    <w:rPr>
      <w:b/>
      <w:bCs/>
    </w:rPr>
  </w:style>
  <w:style w:type="character" w:styleId="a5">
    <w:name w:val="Emphasis"/>
    <w:basedOn w:val="a0"/>
    <w:uiPriority w:val="20"/>
    <w:qFormat/>
    <w:rsid w:val="00304BEF"/>
    <w:rPr>
      <w:i/>
      <w:iCs/>
    </w:rPr>
  </w:style>
  <w:style w:type="character" w:customStyle="1" w:styleId="apple-converted-space">
    <w:name w:val="apple-converted-space"/>
    <w:basedOn w:val="a0"/>
    <w:rsid w:val="0044528F"/>
  </w:style>
  <w:style w:type="paragraph" w:styleId="a6">
    <w:name w:val="Balloon Text"/>
    <w:basedOn w:val="a"/>
    <w:link w:val="a7"/>
    <w:uiPriority w:val="99"/>
    <w:semiHidden/>
    <w:unhideWhenUsed/>
    <w:rsid w:val="006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B6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7.7586206896551699E-2"/>
          <c:y val="0.21153846153846201"/>
          <c:w val="0.66379310344827602"/>
          <c:h val="0.589743589743589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Lbls>
            <c:dLbl>
              <c:idx val="0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ru-RU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190</c:v>
                </c:pt>
                <c:pt idx="1">
                  <c:v>241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ru-RU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spc="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ru-RU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ru-RU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spc="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8.74603257738433E-2"/>
          <c:y val="0.173913043478261"/>
          <c:w val="0.81469648562300301"/>
          <c:h val="0.554347826086956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36672061915085"/>
                  <c:y val="1.460323115568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389159818528401"/>
                  <c:y val="-0.191191220285620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694</c:v>
                </c:pt>
                <c:pt idx="1">
                  <c:v>941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 бытовые</c:v>
                </c:pt>
                <c:pt idx="1">
                  <c:v>Социально - медицинские</c:v>
                </c:pt>
                <c:pt idx="2">
                  <c:v>Социально- психологические</c:v>
                </c:pt>
                <c:pt idx="3">
                  <c:v>Социально- педагогические</c:v>
                </c:pt>
                <c:pt idx="4">
                  <c:v>Социально- правовые</c:v>
                </c:pt>
                <c:pt idx="5">
                  <c:v>Срочные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259</c:v>
                </c:pt>
                <c:pt idx="2">
                  <c:v>765</c:v>
                </c:pt>
                <c:pt idx="3">
                  <c:v>494</c:v>
                </c:pt>
                <c:pt idx="4">
                  <c:v>289</c:v>
                </c:pt>
                <c:pt idx="5">
                  <c:v>1353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 бытовые</c:v>
                </c:pt>
                <c:pt idx="1">
                  <c:v>Социально - медицинские</c:v>
                </c:pt>
                <c:pt idx="2">
                  <c:v>Социально- психологические</c:v>
                </c:pt>
                <c:pt idx="3">
                  <c:v>Социально- педагогические</c:v>
                </c:pt>
                <c:pt idx="4">
                  <c:v>Социально- правовые</c:v>
                </c:pt>
                <c:pt idx="5">
                  <c:v>Срочные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863</c:v>
                </c:pt>
                <c:pt idx="2">
                  <c:v>709</c:v>
                </c:pt>
                <c:pt idx="3">
                  <c:v>346</c:v>
                </c:pt>
                <c:pt idx="4">
                  <c:v>472</c:v>
                </c:pt>
                <c:pt idx="5">
                  <c:v>812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76128"/>
        <c:axId val="117377664"/>
      </c:barChart>
      <c:catAx>
        <c:axId val="1173761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77664"/>
        <c:crosses val="autoZero"/>
        <c:auto val="1"/>
        <c:lblAlgn val="ctr"/>
        <c:lblOffset val="100"/>
        <c:noMultiLvlLbl val="0"/>
      </c:catAx>
      <c:valAx>
        <c:axId val="1173776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7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42484512553"/>
          <c:y val="0.43642483171279001"/>
          <c:w val="9.5533094228888199E-2"/>
          <c:h val="0.1727748691099479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9711ED-40CB-4EAA-8137-4AB32C7B77F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1EE071-30F0-4716-8542-288ED56E532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-98228" y="98634"/>
          <a:ext cx="654858" cy="4584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 b="1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gm:t>
    </dgm:pt>
    <dgm:pt modelId="{F6155A71-54AC-4BFC-8BE3-019699393A54}" type="parTrans" cxnId="{9E9171D1-A18E-49D2-B9C5-4E3BBC50C7E2}">
      <dgm:prSet/>
      <dgm:spPr/>
      <dgm:t>
        <a:bodyPr/>
        <a:lstStyle/>
        <a:p>
          <a:endParaRPr lang="ru-RU"/>
        </a:p>
      </dgm:t>
    </dgm:pt>
    <dgm:pt modelId="{71FF5C00-9CBA-47B2-8774-0AF950210232}" type="sibTrans" cxnId="{9E9171D1-A18E-49D2-B9C5-4E3BBC50C7E2}">
      <dgm:prSet/>
      <dgm:spPr/>
      <dgm:t>
        <a:bodyPr/>
        <a:lstStyle/>
        <a:p>
          <a:endParaRPr lang="ru-RU"/>
        </a:p>
      </dgm:t>
    </dgm:pt>
    <dgm:pt modelId="{045A75A9-812D-49DE-A169-108BD58A0E34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1989951" y="-1528911"/>
          <a:ext cx="425657" cy="348875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Заявление от родителей</a:t>
          </a:r>
          <a:endParaRPr lang="ru-RU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8729274-5F1B-4D2B-92D5-15261521B542}" type="parTrans" cxnId="{B74E2577-E408-4150-B54D-2891F5C464A2}">
      <dgm:prSet/>
      <dgm:spPr/>
      <dgm:t>
        <a:bodyPr/>
        <a:lstStyle/>
        <a:p>
          <a:endParaRPr lang="ru-RU"/>
        </a:p>
      </dgm:t>
    </dgm:pt>
    <dgm:pt modelId="{1ED24096-3767-4CE7-B132-0D9EA6CBCFE5}" type="sibTrans" cxnId="{B74E2577-E408-4150-B54D-2891F5C464A2}">
      <dgm:prSet/>
      <dgm:spPr/>
      <dgm:t>
        <a:bodyPr/>
        <a:lstStyle/>
        <a:p>
          <a:endParaRPr lang="ru-RU"/>
        </a:p>
      </dgm:t>
    </dgm:pt>
    <dgm:pt modelId="{0E763515-D3E1-4522-AD72-7ED2E318F604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-98228" y="629253"/>
          <a:ext cx="654858" cy="4584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75</a:t>
          </a:r>
        </a:p>
      </dgm:t>
    </dgm:pt>
    <dgm:pt modelId="{EC379C45-A50F-4D46-8381-3A0203BE4B3C}" type="parTrans" cxnId="{DFB16FB8-902A-4E4B-933D-2E8A4CEB60D7}">
      <dgm:prSet/>
      <dgm:spPr/>
      <dgm:t>
        <a:bodyPr/>
        <a:lstStyle/>
        <a:p>
          <a:endParaRPr lang="ru-RU"/>
        </a:p>
      </dgm:t>
    </dgm:pt>
    <dgm:pt modelId="{614F5496-C613-42EA-8E3A-04B3F94F0C5F}" type="sibTrans" cxnId="{DFB16FB8-902A-4E4B-933D-2E8A4CEB60D7}">
      <dgm:prSet/>
      <dgm:spPr/>
      <dgm:t>
        <a:bodyPr/>
        <a:lstStyle/>
        <a:p>
          <a:endParaRPr lang="ru-RU"/>
        </a:p>
      </dgm:t>
    </dgm:pt>
    <dgm:pt modelId="{E7EC9831-2645-475E-9403-2DA92D6E0A9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1989951" y="-1000525"/>
          <a:ext cx="425657" cy="348875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Сбор информации, формирование ИППСУ, акта, заключение договоров, оформление личного дела</a:t>
          </a:r>
          <a:endParaRPr lang="ru-RU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0B6FB91-1D22-4012-84E1-A5B6AAD193D9}" type="parTrans" cxnId="{C19934DC-0056-4C04-8FEA-56AA30674077}">
      <dgm:prSet/>
      <dgm:spPr/>
      <dgm:t>
        <a:bodyPr/>
        <a:lstStyle/>
        <a:p>
          <a:endParaRPr lang="ru-RU"/>
        </a:p>
      </dgm:t>
    </dgm:pt>
    <dgm:pt modelId="{167288E0-3261-42CC-9A23-793515C299F8}" type="sibTrans" cxnId="{C19934DC-0056-4C04-8FEA-56AA30674077}">
      <dgm:prSet/>
      <dgm:spPr/>
      <dgm:t>
        <a:bodyPr/>
        <a:lstStyle/>
        <a:p>
          <a:endParaRPr lang="ru-RU"/>
        </a:p>
      </dgm:t>
    </dgm:pt>
    <dgm:pt modelId="{34D748EF-7495-4B6B-8A85-F64FF4AF2C5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-98228" y="1157639"/>
          <a:ext cx="654858" cy="4584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ru-RU" sz="800" b="1" dirty="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ru-RU" sz="8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32093 услуг, 75 актов</a:t>
          </a:r>
          <a:endParaRPr lang="ru-RU" sz="8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5213588-8D7B-4EFF-A086-974FCACB45AA}" type="parTrans" cxnId="{9F462328-2042-4BD6-A7BB-7B3101C0E54B}">
      <dgm:prSet/>
      <dgm:spPr/>
      <dgm:t>
        <a:bodyPr/>
        <a:lstStyle/>
        <a:p>
          <a:endParaRPr lang="ru-RU"/>
        </a:p>
      </dgm:t>
    </dgm:pt>
    <dgm:pt modelId="{BDCC0E75-39D8-457D-A003-79AC28390291}" type="sibTrans" cxnId="{9F462328-2042-4BD6-A7BB-7B3101C0E54B}">
      <dgm:prSet/>
      <dgm:spPr/>
      <dgm:t>
        <a:bodyPr/>
        <a:lstStyle/>
        <a:p>
          <a:endParaRPr lang="ru-RU"/>
        </a:p>
      </dgm:t>
    </dgm:pt>
    <dgm:pt modelId="{6995A8D7-1D14-4EB3-B118-85F023577B2A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1989839" y="-472027"/>
          <a:ext cx="425881" cy="348875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Оказание необходимой услуги по ИППСУ, заполнение актов выполненных работ</a:t>
          </a:r>
          <a:endParaRPr lang="ru-RU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CC1417B-3746-43AB-8E8B-0B4B823A95E9}" type="parTrans" cxnId="{03CB6671-AB1B-4BCA-AF54-9BD4521493BB}">
      <dgm:prSet/>
      <dgm:spPr/>
      <dgm:t>
        <a:bodyPr/>
        <a:lstStyle/>
        <a:p>
          <a:endParaRPr lang="ru-RU"/>
        </a:p>
      </dgm:t>
    </dgm:pt>
    <dgm:pt modelId="{7288C8FF-92E1-4733-8B0C-2E16E30490AC}" type="sibTrans" cxnId="{03CB6671-AB1B-4BCA-AF54-9BD4521493BB}">
      <dgm:prSet/>
      <dgm:spPr/>
      <dgm:t>
        <a:bodyPr/>
        <a:lstStyle/>
        <a:p>
          <a:endParaRPr lang="ru-RU"/>
        </a:p>
      </dgm:t>
    </dgm:pt>
    <dgm:pt modelId="{B14FF6DA-B721-43F9-A8AF-1EACD56C12F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-98228" y="1686025"/>
          <a:ext cx="654858" cy="4584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gm:t>
    </dgm:pt>
    <dgm:pt modelId="{5DEFEB8F-D2BD-4B5F-BED2-44DF57A31485}" type="parTrans" cxnId="{C5BCD02C-1904-42A3-9B84-325AA13A59E0}">
      <dgm:prSet/>
      <dgm:spPr/>
      <dgm:t>
        <a:bodyPr/>
        <a:lstStyle/>
        <a:p>
          <a:endParaRPr lang="ru-RU"/>
        </a:p>
      </dgm:t>
    </dgm:pt>
    <dgm:pt modelId="{6921CFA4-A694-42CE-8917-D33420F438FA}" type="sibTrans" cxnId="{C5BCD02C-1904-42A3-9B84-325AA13A59E0}">
      <dgm:prSet/>
      <dgm:spPr/>
      <dgm:t>
        <a:bodyPr/>
        <a:lstStyle/>
        <a:p>
          <a:endParaRPr lang="ru-RU"/>
        </a:p>
      </dgm:t>
    </dgm:pt>
    <dgm:pt modelId="{620E2055-F2DB-4C33-82CE-B9F9520913D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-98228" y="2214411"/>
          <a:ext cx="654858" cy="4584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gm:t>
    </dgm:pt>
    <dgm:pt modelId="{47C84107-2438-425C-BAE4-BCF317D44A55}" type="parTrans" cxnId="{50B9B838-1616-4C76-81D9-599C49D7633C}">
      <dgm:prSet/>
      <dgm:spPr/>
      <dgm:t>
        <a:bodyPr/>
        <a:lstStyle/>
        <a:p>
          <a:endParaRPr lang="ru-RU"/>
        </a:p>
      </dgm:t>
    </dgm:pt>
    <dgm:pt modelId="{54F56809-D91C-40ED-8A1B-5EEEBC2AC70B}" type="sibTrans" cxnId="{50B9B838-1616-4C76-81D9-599C49D7633C}">
      <dgm:prSet/>
      <dgm:spPr/>
      <dgm:t>
        <a:bodyPr/>
        <a:lstStyle/>
        <a:p>
          <a:endParaRPr lang="ru-RU"/>
        </a:p>
      </dgm:t>
    </dgm:pt>
    <dgm:pt modelId="{10206F9D-FDE6-46C0-B5B5-DF5B48ECB11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1989951" y="56246"/>
          <a:ext cx="425657" cy="348875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регистра получателей социальных услуг</a:t>
          </a:r>
          <a:endParaRPr lang="ru-RU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A976CEF-B114-44BB-A499-2187D1C363F1}" type="parTrans" cxnId="{B1AA4320-E3CB-4D0D-B837-82198012DC2A}">
      <dgm:prSet/>
      <dgm:spPr/>
      <dgm:t>
        <a:bodyPr/>
        <a:lstStyle/>
        <a:p>
          <a:endParaRPr lang="ru-RU"/>
        </a:p>
      </dgm:t>
    </dgm:pt>
    <dgm:pt modelId="{58F81C13-46F4-42B9-848B-8BB2B09032EB}" type="sibTrans" cxnId="{B1AA4320-E3CB-4D0D-B837-82198012DC2A}">
      <dgm:prSet/>
      <dgm:spPr/>
      <dgm:t>
        <a:bodyPr/>
        <a:lstStyle/>
        <a:p>
          <a:endParaRPr lang="ru-RU"/>
        </a:p>
      </dgm:t>
    </dgm:pt>
    <dgm:pt modelId="{453D13E6-3B9B-4FDA-A479-B9E7BE4524B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1989951" y="584631"/>
          <a:ext cx="425657" cy="348875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Ввод данных в ЕГИССО (ежемесячно)</a:t>
          </a:r>
          <a:endParaRPr lang="ru-RU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7D31FDD-BC9D-4A83-BE78-43BAFBE757BD}" type="parTrans" cxnId="{7744D9F5-5218-4C66-B181-AA6487470E94}">
      <dgm:prSet/>
      <dgm:spPr/>
      <dgm:t>
        <a:bodyPr/>
        <a:lstStyle/>
        <a:p>
          <a:endParaRPr lang="ru-RU"/>
        </a:p>
      </dgm:t>
    </dgm:pt>
    <dgm:pt modelId="{0616C0E2-26A0-4480-9008-2B7396F4FB68}" type="sibTrans" cxnId="{7744D9F5-5218-4C66-B181-AA6487470E94}">
      <dgm:prSet/>
      <dgm:spPr/>
      <dgm:t>
        <a:bodyPr/>
        <a:lstStyle/>
        <a:p>
          <a:endParaRPr lang="ru-RU"/>
        </a:p>
      </dgm:t>
    </dgm:pt>
    <dgm:pt modelId="{6C2F80C6-580C-46F3-BCD8-34043FCF537C}" type="pres">
      <dgm:prSet presAssocID="{229711ED-40CB-4EAA-8137-4AB32C7B77F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4D3FD3-FDF7-4624-8068-120BEEB30B69}" type="pres">
      <dgm:prSet presAssocID="{E61EE071-30F0-4716-8542-288ED56E5328}" presName="composite" presStyleCnt="0"/>
      <dgm:spPr/>
    </dgm:pt>
    <dgm:pt modelId="{E7C7F059-7EA4-4F8E-B8BD-7BAB473AB471}" type="pres">
      <dgm:prSet presAssocID="{E61EE071-30F0-4716-8542-288ED56E5328}" presName="parentText" presStyleLbl="alignNode1" presStyleIdx="0" presStyleCnt="5" custLinFactNeighborX="0" custLinFactNeighborY="-341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6520237-8DFE-4B65-A574-D262E8A5A22B}" type="pres">
      <dgm:prSet presAssocID="{E61EE071-30F0-4716-8542-288ED56E5328}" presName="descendantText" presStyleLbl="alignAcc1" presStyleIdx="0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ECAC147-70B0-467A-8A1E-E6486DB5605E}" type="pres">
      <dgm:prSet presAssocID="{71FF5C00-9CBA-47B2-8774-0AF950210232}" presName="sp" presStyleCnt="0"/>
      <dgm:spPr/>
    </dgm:pt>
    <dgm:pt modelId="{F5966901-3526-49F3-86F3-69D86066FE6C}" type="pres">
      <dgm:prSet presAssocID="{0E763515-D3E1-4522-AD72-7ED2E318F604}" presName="composite" presStyleCnt="0"/>
      <dgm:spPr/>
    </dgm:pt>
    <dgm:pt modelId="{E564FB35-10E2-4AF0-992F-40439A1F74D4}" type="pres">
      <dgm:prSet presAssocID="{0E763515-D3E1-4522-AD72-7ED2E318F604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6F76EB5-A95A-41E1-A4AE-D3EE36A98FE8}" type="pres">
      <dgm:prSet presAssocID="{0E763515-D3E1-4522-AD72-7ED2E318F604}" presName="descendantText" presStyleLbl="alignAcc1" presStyleIdx="1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43CCAD21-DDC6-4BB3-A763-C41BD33DD0B1}" type="pres">
      <dgm:prSet presAssocID="{614F5496-C613-42EA-8E3A-04B3F94F0C5F}" presName="sp" presStyleCnt="0"/>
      <dgm:spPr/>
    </dgm:pt>
    <dgm:pt modelId="{5E8A2A6D-4CD7-4FFB-BD75-CD83FE61DEC4}" type="pres">
      <dgm:prSet presAssocID="{34D748EF-7495-4B6B-8A85-F64FF4AF2C53}" presName="composite" presStyleCnt="0"/>
      <dgm:spPr/>
    </dgm:pt>
    <dgm:pt modelId="{2D03D3BA-0636-4057-83F2-5924DEF40AD0}" type="pres">
      <dgm:prSet presAssocID="{34D748EF-7495-4B6B-8A85-F64FF4AF2C53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0D01CB57-13DF-4EEF-A673-00E74E484BA2}" type="pres">
      <dgm:prSet presAssocID="{34D748EF-7495-4B6B-8A85-F64FF4AF2C53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DD00A8BF-E4D4-4209-BF7B-CFEF87CE2366}" type="pres">
      <dgm:prSet presAssocID="{BDCC0E75-39D8-457D-A003-79AC28390291}" presName="sp" presStyleCnt="0"/>
      <dgm:spPr/>
    </dgm:pt>
    <dgm:pt modelId="{A3C84AAF-5B1F-4AA9-BA17-AB94E1A6FE8F}" type="pres">
      <dgm:prSet presAssocID="{B14FF6DA-B721-43F9-A8AF-1EACD56C12F6}" presName="composite" presStyleCnt="0"/>
      <dgm:spPr/>
    </dgm:pt>
    <dgm:pt modelId="{3C1C58E0-72E4-405F-AE32-850FA6BFB97B}" type="pres">
      <dgm:prSet presAssocID="{B14FF6DA-B721-43F9-A8AF-1EACD56C12F6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BE374CFD-0923-4332-A27D-6B70AE654F5D}" type="pres">
      <dgm:prSet presAssocID="{B14FF6DA-B721-43F9-A8AF-1EACD56C12F6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CF289B8-326B-48FF-B569-3E2211DFB03B}" type="pres">
      <dgm:prSet presAssocID="{6921CFA4-A694-42CE-8917-D33420F438FA}" presName="sp" presStyleCnt="0"/>
      <dgm:spPr/>
    </dgm:pt>
    <dgm:pt modelId="{0E9A7D2A-3244-4DB9-A047-440D72D25B1F}" type="pres">
      <dgm:prSet presAssocID="{620E2055-F2DB-4C33-82CE-B9F9520913DB}" presName="composite" presStyleCnt="0"/>
      <dgm:spPr/>
    </dgm:pt>
    <dgm:pt modelId="{AB131DB0-7686-4B08-A612-A1423774A7E1}" type="pres">
      <dgm:prSet presAssocID="{620E2055-F2DB-4C33-82CE-B9F9520913DB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D29D2EC-7FB2-4571-BC92-200BDB4EA3F0}" type="pres">
      <dgm:prSet presAssocID="{620E2055-F2DB-4C33-82CE-B9F9520913DB}" presName="descendantText" presStyleLbl="alignAcc1" presStyleIdx="4" presStyleCnt="5" custLinFactNeighborX="0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877B7BE8-62E5-47C7-91CA-CEBF114A1AF2}" type="presOf" srcId="{B14FF6DA-B721-43F9-A8AF-1EACD56C12F6}" destId="{3C1C58E0-72E4-405F-AE32-850FA6BFB97B}" srcOrd="0" destOrd="0" presId="urn:microsoft.com/office/officeart/2005/8/layout/chevron2"/>
    <dgm:cxn modelId="{C19934DC-0056-4C04-8FEA-56AA30674077}" srcId="{0E763515-D3E1-4522-AD72-7ED2E318F604}" destId="{E7EC9831-2645-475E-9403-2DA92D6E0A93}" srcOrd="0" destOrd="0" parTransId="{50B6FB91-1D22-4012-84E1-A5B6AAD193D9}" sibTransId="{167288E0-3261-42CC-9A23-793515C299F8}"/>
    <dgm:cxn modelId="{50B9B838-1616-4C76-81D9-599C49D7633C}" srcId="{229711ED-40CB-4EAA-8137-4AB32C7B77F2}" destId="{620E2055-F2DB-4C33-82CE-B9F9520913DB}" srcOrd="4" destOrd="0" parTransId="{47C84107-2438-425C-BAE4-BCF317D44A55}" sibTransId="{54F56809-D91C-40ED-8A1B-5EEEBC2AC70B}"/>
    <dgm:cxn modelId="{70720190-1485-4143-820A-B33193322DED}" type="presOf" srcId="{6995A8D7-1D14-4EB3-B118-85F023577B2A}" destId="{0D01CB57-13DF-4EEF-A673-00E74E484BA2}" srcOrd="0" destOrd="0" presId="urn:microsoft.com/office/officeart/2005/8/layout/chevron2"/>
    <dgm:cxn modelId="{DFB16FB8-902A-4E4B-933D-2E8A4CEB60D7}" srcId="{229711ED-40CB-4EAA-8137-4AB32C7B77F2}" destId="{0E763515-D3E1-4522-AD72-7ED2E318F604}" srcOrd="1" destOrd="0" parTransId="{EC379C45-A50F-4D46-8381-3A0203BE4B3C}" sibTransId="{614F5496-C613-42EA-8E3A-04B3F94F0C5F}"/>
    <dgm:cxn modelId="{C5BCD02C-1904-42A3-9B84-325AA13A59E0}" srcId="{229711ED-40CB-4EAA-8137-4AB32C7B77F2}" destId="{B14FF6DA-B721-43F9-A8AF-1EACD56C12F6}" srcOrd="3" destOrd="0" parTransId="{5DEFEB8F-D2BD-4B5F-BED2-44DF57A31485}" sibTransId="{6921CFA4-A694-42CE-8917-D33420F438FA}"/>
    <dgm:cxn modelId="{03CB6671-AB1B-4BCA-AF54-9BD4521493BB}" srcId="{34D748EF-7495-4B6B-8A85-F64FF4AF2C53}" destId="{6995A8D7-1D14-4EB3-B118-85F023577B2A}" srcOrd="0" destOrd="0" parTransId="{3CC1417B-3746-43AB-8E8B-0B4B823A95E9}" sibTransId="{7288C8FF-92E1-4733-8B0C-2E16E30490AC}"/>
    <dgm:cxn modelId="{9F462328-2042-4BD6-A7BB-7B3101C0E54B}" srcId="{229711ED-40CB-4EAA-8137-4AB32C7B77F2}" destId="{34D748EF-7495-4B6B-8A85-F64FF4AF2C53}" srcOrd="2" destOrd="0" parTransId="{75213588-8D7B-4EFF-A086-974FCACB45AA}" sibTransId="{BDCC0E75-39D8-457D-A003-79AC28390291}"/>
    <dgm:cxn modelId="{B74E2577-E408-4150-B54D-2891F5C464A2}" srcId="{E61EE071-30F0-4716-8542-288ED56E5328}" destId="{045A75A9-812D-49DE-A169-108BD58A0E34}" srcOrd="0" destOrd="0" parTransId="{D8729274-5F1B-4D2B-92D5-15261521B542}" sibTransId="{1ED24096-3767-4CE7-B132-0D9EA6CBCFE5}"/>
    <dgm:cxn modelId="{B0E8622A-FB21-4497-A467-C0BC50F7FAE7}" type="presOf" srcId="{620E2055-F2DB-4C33-82CE-B9F9520913DB}" destId="{AB131DB0-7686-4B08-A612-A1423774A7E1}" srcOrd="0" destOrd="0" presId="urn:microsoft.com/office/officeart/2005/8/layout/chevron2"/>
    <dgm:cxn modelId="{F699A9CE-352C-4536-BF2D-5C417FF7F63F}" type="presOf" srcId="{E7EC9831-2645-475E-9403-2DA92D6E0A93}" destId="{56F76EB5-A95A-41E1-A4AE-D3EE36A98FE8}" srcOrd="0" destOrd="0" presId="urn:microsoft.com/office/officeart/2005/8/layout/chevron2"/>
    <dgm:cxn modelId="{E27665B4-2007-4B45-9709-BED242B98E3E}" type="presOf" srcId="{10206F9D-FDE6-46C0-B5B5-DF5B48ECB116}" destId="{BE374CFD-0923-4332-A27D-6B70AE654F5D}" srcOrd="0" destOrd="0" presId="urn:microsoft.com/office/officeart/2005/8/layout/chevron2"/>
    <dgm:cxn modelId="{D7FCE342-3D72-466A-B66B-E4DF6451DA75}" type="presOf" srcId="{453D13E6-3B9B-4FDA-A479-B9E7BE4524B5}" destId="{2D29D2EC-7FB2-4571-BC92-200BDB4EA3F0}" srcOrd="0" destOrd="0" presId="urn:microsoft.com/office/officeart/2005/8/layout/chevron2"/>
    <dgm:cxn modelId="{33BAB6B2-9A90-4C29-B08C-FC94C95B583B}" type="presOf" srcId="{0E763515-D3E1-4522-AD72-7ED2E318F604}" destId="{E564FB35-10E2-4AF0-992F-40439A1F74D4}" srcOrd="0" destOrd="0" presId="urn:microsoft.com/office/officeart/2005/8/layout/chevron2"/>
    <dgm:cxn modelId="{B1AA4320-E3CB-4D0D-B837-82198012DC2A}" srcId="{B14FF6DA-B721-43F9-A8AF-1EACD56C12F6}" destId="{10206F9D-FDE6-46C0-B5B5-DF5B48ECB116}" srcOrd="0" destOrd="0" parTransId="{CA976CEF-B114-44BB-A499-2187D1C363F1}" sibTransId="{58F81C13-46F4-42B9-848B-8BB2B09032EB}"/>
    <dgm:cxn modelId="{E0C739BA-2C34-4F91-AE1F-22B096C19A5B}" type="presOf" srcId="{229711ED-40CB-4EAA-8137-4AB32C7B77F2}" destId="{6C2F80C6-580C-46F3-BCD8-34043FCF537C}" srcOrd="0" destOrd="0" presId="urn:microsoft.com/office/officeart/2005/8/layout/chevron2"/>
    <dgm:cxn modelId="{2B112B2F-8FA4-4C6D-A23D-5C60C88C4566}" type="presOf" srcId="{34D748EF-7495-4B6B-8A85-F64FF4AF2C53}" destId="{2D03D3BA-0636-4057-83F2-5924DEF40AD0}" srcOrd="0" destOrd="0" presId="urn:microsoft.com/office/officeart/2005/8/layout/chevron2"/>
    <dgm:cxn modelId="{9E9171D1-A18E-49D2-B9C5-4E3BBC50C7E2}" srcId="{229711ED-40CB-4EAA-8137-4AB32C7B77F2}" destId="{E61EE071-30F0-4716-8542-288ED56E5328}" srcOrd="0" destOrd="0" parTransId="{F6155A71-54AC-4BFC-8BE3-019699393A54}" sibTransId="{71FF5C00-9CBA-47B2-8774-0AF950210232}"/>
    <dgm:cxn modelId="{7744D9F5-5218-4C66-B181-AA6487470E94}" srcId="{620E2055-F2DB-4C33-82CE-B9F9520913DB}" destId="{453D13E6-3B9B-4FDA-A479-B9E7BE4524B5}" srcOrd="0" destOrd="0" parTransId="{87D31FDD-BC9D-4A83-BE78-43BAFBE757BD}" sibTransId="{0616C0E2-26A0-4480-9008-2B7396F4FB68}"/>
    <dgm:cxn modelId="{49F571D2-F44B-45B8-B3FD-CF7EED846743}" type="presOf" srcId="{045A75A9-812D-49DE-A169-108BD58A0E34}" destId="{A6520237-8DFE-4B65-A574-D262E8A5A22B}" srcOrd="0" destOrd="0" presId="urn:microsoft.com/office/officeart/2005/8/layout/chevron2"/>
    <dgm:cxn modelId="{59F1EBFE-452F-4741-8455-8528E497E451}" type="presOf" srcId="{E61EE071-30F0-4716-8542-288ED56E5328}" destId="{E7C7F059-7EA4-4F8E-B8BD-7BAB473AB471}" srcOrd="0" destOrd="0" presId="urn:microsoft.com/office/officeart/2005/8/layout/chevron2"/>
    <dgm:cxn modelId="{8758D411-E55E-41A6-BEA6-67F7C270AC90}" type="presParOf" srcId="{6C2F80C6-580C-46F3-BCD8-34043FCF537C}" destId="{F24D3FD3-FDF7-4624-8068-120BEEB30B69}" srcOrd="0" destOrd="0" presId="urn:microsoft.com/office/officeart/2005/8/layout/chevron2"/>
    <dgm:cxn modelId="{460E3DCF-FC03-4F7F-B1A4-778D9429A57B}" type="presParOf" srcId="{F24D3FD3-FDF7-4624-8068-120BEEB30B69}" destId="{E7C7F059-7EA4-4F8E-B8BD-7BAB473AB471}" srcOrd="0" destOrd="0" presId="urn:microsoft.com/office/officeart/2005/8/layout/chevron2"/>
    <dgm:cxn modelId="{7CBD7B24-F241-42C4-AD60-1020A857EB98}" type="presParOf" srcId="{F24D3FD3-FDF7-4624-8068-120BEEB30B69}" destId="{A6520237-8DFE-4B65-A574-D262E8A5A22B}" srcOrd="1" destOrd="0" presId="urn:microsoft.com/office/officeart/2005/8/layout/chevron2"/>
    <dgm:cxn modelId="{73484286-A557-446D-9600-E51FD48F1620}" type="presParOf" srcId="{6C2F80C6-580C-46F3-BCD8-34043FCF537C}" destId="{BECAC147-70B0-467A-8A1E-E6486DB5605E}" srcOrd="1" destOrd="0" presId="urn:microsoft.com/office/officeart/2005/8/layout/chevron2"/>
    <dgm:cxn modelId="{5EA5822B-295B-40AD-8FDB-47B0EF451177}" type="presParOf" srcId="{6C2F80C6-580C-46F3-BCD8-34043FCF537C}" destId="{F5966901-3526-49F3-86F3-69D86066FE6C}" srcOrd="2" destOrd="0" presId="urn:microsoft.com/office/officeart/2005/8/layout/chevron2"/>
    <dgm:cxn modelId="{C96CBB37-7E00-4354-BB94-5E45501C7C6F}" type="presParOf" srcId="{F5966901-3526-49F3-86F3-69D86066FE6C}" destId="{E564FB35-10E2-4AF0-992F-40439A1F74D4}" srcOrd="0" destOrd="0" presId="urn:microsoft.com/office/officeart/2005/8/layout/chevron2"/>
    <dgm:cxn modelId="{090D987A-C0DA-4809-A902-829920B3BE9C}" type="presParOf" srcId="{F5966901-3526-49F3-86F3-69D86066FE6C}" destId="{56F76EB5-A95A-41E1-A4AE-D3EE36A98FE8}" srcOrd="1" destOrd="0" presId="urn:microsoft.com/office/officeart/2005/8/layout/chevron2"/>
    <dgm:cxn modelId="{01D28F7D-EB07-4AF5-86EC-EE04A89DBE19}" type="presParOf" srcId="{6C2F80C6-580C-46F3-BCD8-34043FCF537C}" destId="{43CCAD21-DDC6-4BB3-A763-C41BD33DD0B1}" srcOrd="3" destOrd="0" presId="urn:microsoft.com/office/officeart/2005/8/layout/chevron2"/>
    <dgm:cxn modelId="{3E28137C-877D-44EE-828E-FEBC857A144B}" type="presParOf" srcId="{6C2F80C6-580C-46F3-BCD8-34043FCF537C}" destId="{5E8A2A6D-4CD7-4FFB-BD75-CD83FE61DEC4}" srcOrd="4" destOrd="0" presId="urn:microsoft.com/office/officeart/2005/8/layout/chevron2"/>
    <dgm:cxn modelId="{86C72183-44F0-4999-B568-CA1C6C5D0B08}" type="presParOf" srcId="{5E8A2A6D-4CD7-4FFB-BD75-CD83FE61DEC4}" destId="{2D03D3BA-0636-4057-83F2-5924DEF40AD0}" srcOrd="0" destOrd="0" presId="urn:microsoft.com/office/officeart/2005/8/layout/chevron2"/>
    <dgm:cxn modelId="{1AAD7BB4-9BCF-4489-9DC2-83528EBBA8C2}" type="presParOf" srcId="{5E8A2A6D-4CD7-4FFB-BD75-CD83FE61DEC4}" destId="{0D01CB57-13DF-4EEF-A673-00E74E484BA2}" srcOrd="1" destOrd="0" presId="urn:microsoft.com/office/officeart/2005/8/layout/chevron2"/>
    <dgm:cxn modelId="{7CA884F5-99EA-49D7-B596-E463465E936D}" type="presParOf" srcId="{6C2F80C6-580C-46F3-BCD8-34043FCF537C}" destId="{DD00A8BF-E4D4-4209-BF7B-CFEF87CE2366}" srcOrd="5" destOrd="0" presId="urn:microsoft.com/office/officeart/2005/8/layout/chevron2"/>
    <dgm:cxn modelId="{E5715F17-3AB9-4CE7-B7F6-D19B13869075}" type="presParOf" srcId="{6C2F80C6-580C-46F3-BCD8-34043FCF537C}" destId="{A3C84AAF-5B1F-4AA9-BA17-AB94E1A6FE8F}" srcOrd="6" destOrd="0" presId="urn:microsoft.com/office/officeart/2005/8/layout/chevron2"/>
    <dgm:cxn modelId="{DB1C6547-9DEF-4094-80E1-E5986D3799DA}" type="presParOf" srcId="{A3C84AAF-5B1F-4AA9-BA17-AB94E1A6FE8F}" destId="{3C1C58E0-72E4-405F-AE32-850FA6BFB97B}" srcOrd="0" destOrd="0" presId="urn:microsoft.com/office/officeart/2005/8/layout/chevron2"/>
    <dgm:cxn modelId="{0044CA73-6B9D-4DB9-A64D-1FACD6C02E69}" type="presParOf" srcId="{A3C84AAF-5B1F-4AA9-BA17-AB94E1A6FE8F}" destId="{BE374CFD-0923-4332-A27D-6B70AE654F5D}" srcOrd="1" destOrd="0" presId="urn:microsoft.com/office/officeart/2005/8/layout/chevron2"/>
    <dgm:cxn modelId="{D3A5F3BC-4E7B-48B2-8366-2A93BA48AF2F}" type="presParOf" srcId="{6C2F80C6-580C-46F3-BCD8-34043FCF537C}" destId="{FCF289B8-326B-48FF-B569-3E2211DFB03B}" srcOrd="7" destOrd="0" presId="urn:microsoft.com/office/officeart/2005/8/layout/chevron2"/>
    <dgm:cxn modelId="{812976E5-9218-456A-A9B4-AB233EFB595E}" type="presParOf" srcId="{6C2F80C6-580C-46F3-BCD8-34043FCF537C}" destId="{0E9A7D2A-3244-4DB9-A047-440D72D25B1F}" srcOrd="8" destOrd="0" presId="urn:microsoft.com/office/officeart/2005/8/layout/chevron2"/>
    <dgm:cxn modelId="{3143B925-AFC0-44E5-8AEE-82D17935234E}" type="presParOf" srcId="{0E9A7D2A-3244-4DB9-A047-440D72D25B1F}" destId="{AB131DB0-7686-4B08-A612-A1423774A7E1}" srcOrd="0" destOrd="0" presId="urn:microsoft.com/office/officeart/2005/8/layout/chevron2"/>
    <dgm:cxn modelId="{6A80AA1C-65F3-4C35-951B-B094185FF707}" type="presParOf" srcId="{0E9A7D2A-3244-4DB9-A047-440D72D25B1F}" destId="{2D29D2EC-7FB2-4571-BC92-200BDB4EA3F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38596A-7715-4BAC-B14E-CB16A30EECBF}" type="doc">
      <dgm:prSet loTypeId="urn:microsoft.com/office/officeart/2005/8/layout/cycle3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9A34C644-042A-4E8E-B066-43C300231A0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6427" y="-55434"/>
          <a:ext cx="879607" cy="532566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9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Поступило ИПРА с начала года: 215   </a:t>
          </a:r>
          <a:endParaRPr lang="ru-RU" sz="9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851DF47-6D6F-4A5C-B587-DC198E30E572}" type="parTrans" cxnId="{4EEC7D09-F448-441C-ADCC-D9AD423A933C}">
      <dgm:prSet/>
      <dgm:spPr/>
      <dgm:t>
        <a:bodyPr/>
        <a:lstStyle/>
        <a:p>
          <a:endParaRPr lang="ru-RU"/>
        </a:p>
      </dgm:t>
    </dgm:pt>
    <dgm:pt modelId="{9877C484-D71A-49D1-87E4-455D1EFBBBB0}" type="sibTrans" cxnId="{4EEC7D09-F448-441C-ADCC-D9AD423A933C}">
      <dgm:prSet/>
      <dgm:spPr>
        <a:xfrm>
          <a:off x="993004" y="-37405"/>
          <a:ext cx="3126454" cy="3126454"/>
        </a:xfr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solidFill>
            <a:srgbClr val="3A5896"/>
          </a:solidFill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endParaRPr lang="ru-RU"/>
        </a:p>
      </dgm:t>
    </dgm:pt>
    <dgm:pt modelId="{5B2DB0A3-31ED-4E68-8A2F-DBC5C46F5A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67095" y="61705"/>
          <a:ext cx="1036946" cy="616262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11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Направлено на исполнение:  215 ИПРА </a:t>
          </a:r>
          <a:endParaRPr lang="ru-RU" sz="11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FC36AA0-95DD-40DD-8205-10F6E494AAA3}" type="parTrans" cxnId="{B6C03AB1-49CC-4BC0-855F-97DE4DB48890}">
      <dgm:prSet/>
      <dgm:spPr/>
      <dgm:t>
        <a:bodyPr/>
        <a:lstStyle/>
        <a:p>
          <a:endParaRPr lang="ru-RU"/>
        </a:p>
      </dgm:t>
    </dgm:pt>
    <dgm:pt modelId="{D3FF769E-0BD7-42D6-8733-C27B362B6470}" type="sibTrans" cxnId="{B6C03AB1-49CC-4BC0-855F-97DE4DB48890}">
      <dgm:prSet/>
      <dgm:spPr/>
      <dgm:t>
        <a:bodyPr/>
        <a:lstStyle/>
        <a:p>
          <a:endParaRPr lang="ru-RU"/>
        </a:p>
      </dgm:t>
    </dgm:pt>
    <dgm:pt modelId="{0CAEEA83-9ED4-4EEA-AAD1-8F5FD1D6883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932803" y="899188"/>
          <a:ext cx="949963" cy="640591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8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1.социально-средовая реабилитация и </a:t>
          </a:r>
          <a:r>
            <a:rPr lang="ru-RU" sz="800" b="1" dirty="0" err="1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абилитация</a:t>
          </a:r>
          <a:r>
            <a:rPr lang="ru-RU" sz="8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(127 консультаций) </a:t>
          </a:r>
          <a:endParaRPr lang="ru-RU" sz="8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D403F39-9D92-4BD9-95E7-E4B8C0AE3622}" type="parTrans" cxnId="{4999D0F1-E885-4401-A93F-C8C2A4B18A4D}">
      <dgm:prSet/>
      <dgm:spPr/>
      <dgm:t>
        <a:bodyPr/>
        <a:lstStyle/>
        <a:p>
          <a:endParaRPr lang="ru-RU"/>
        </a:p>
      </dgm:t>
    </dgm:pt>
    <dgm:pt modelId="{9AE1E500-DC97-4639-AEC1-76BB6A1EB9AF}" type="sibTrans" cxnId="{4999D0F1-E885-4401-A93F-C8C2A4B18A4D}">
      <dgm:prSet/>
      <dgm:spPr/>
      <dgm:t>
        <a:bodyPr/>
        <a:lstStyle/>
        <a:p>
          <a:endParaRPr lang="ru-RU"/>
        </a:p>
      </dgm:t>
    </dgm:pt>
    <dgm:pt modelId="{975B1D62-6301-40D2-BE1D-27497563016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59930" y="1743979"/>
          <a:ext cx="992273" cy="601023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9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2. социально-педагогическая реабилитация (75 детей)</a:t>
          </a:r>
          <a:endParaRPr lang="ru-RU" sz="9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75CA2FA-17A7-4F18-88C4-24BBAACFD060}" type="parTrans" cxnId="{A6AA13B9-A43E-4567-92AE-8773AFB32F36}">
      <dgm:prSet/>
      <dgm:spPr/>
      <dgm:t>
        <a:bodyPr/>
        <a:lstStyle/>
        <a:p>
          <a:endParaRPr lang="ru-RU"/>
        </a:p>
      </dgm:t>
    </dgm:pt>
    <dgm:pt modelId="{91DC9959-C21C-496C-AC59-2C81D8695E34}" type="sibTrans" cxnId="{A6AA13B9-A43E-4567-92AE-8773AFB32F36}">
      <dgm:prSet/>
      <dgm:spPr/>
      <dgm:t>
        <a:bodyPr/>
        <a:lstStyle/>
        <a:p>
          <a:endParaRPr lang="ru-RU"/>
        </a:p>
      </dgm:t>
    </dgm:pt>
    <dgm:pt modelId="{027A17EB-9A32-46CA-A48C-286D05515CA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667394" y="2288090"/>
          <a:ext cx="929022" cy="685226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9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3. социально-психологическая реабилитация (75 детей)</a:t>
          </a:r>
          <a:endParaRPr lang="ru-RU" sz="9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1606F6C-0558-448B-87D9-9C4A12337E9F}" type="parTrans" cxnId="{F6E6C334-4787-4876-A876-FD4A943FEF54}">
      <dgm:prSet/>
      <dgm:spPr/>
      <dgm:t>
        <a:bodyPr/>
        <a:lstStyle/>
        <a:p>
          <a:endParaRPr lang="ru-RU"/>
        </a:p>
      </dgm:t>
    </dgm:pt>
    <dgm:pt modelId="{E55669A9-C235-4A1D-8319-17CF6F21AA50}" type="sibTrans" cxnId="{F6E6C334-4787-4876-A876-FD4A943FEF54}">
      <dgm:prSet/>
      <dgm:spPr/>
      <dgm:t>
        <a:bodyPr/>
        <a:lstStyle/>
        <a:p>
          <a:endParaRPr lang="ru-RU"/>
        </a:p>
      </dgm:t>
    </dgm:pt>
    <dgm:pt modelId="{AABBA44F-32F2-425C-B47C-F6649433BCB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497554" y="2273101"/>
          <a:ext cx="965990" cy="715210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9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4. Социокультурная реабилитация (178 детей)</a:t>
          </a:r>
          <a:endParaRPr lang="ru-RU" sz="9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8FB4C38-B9E3-4AB8-B593-F9ED29C53675}" type="parTrans" cxnId="{F804437D-8EF4-4E10-A652-D50058A7DA4A}">
      <dgm:prSet/>
      <dgm:spPr/>
      <dgm:t>
        <a:bodyPr/>
        <a:lstStyle/>
        <a:p>
          <a:endParaRPr lang="ru-RU"/>
        </a:p>
      </dgm:t>
    </dgm:pt>
    <dgm:pt modelId="{6943A142-CBDE-44D0-83B4-9355A1C84C1A}" type="sibTrans" cxnId="{F804437D-8EF4-4E10-A652-D50058A7DA4A}">
      <dgm:prSet/>
      <dgm:spPr/>
      <dgm:t>
        <a:bodyPr/>
        <a:lstStyle/>
        <a:p>
          <a:endParaRPr lang="ru-RU"/>
        </a:p>
      </dgm:t>
    </dgm:pt>
    <dgm:pt modelId="{4BE82C65-9226-4A31-99D0-41AF3F023A7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13538" y="1692149"/>
          <a:ext cx="992624" cy="678074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9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5. социально-бытовая адаптация (75 детей)</a:t>
          </a:r>
          <a:endParaRPr lang="ru-RU" sz="9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38AF147-60AD-4BAB-A5EA-4C0ABA81B829}" type="parTrans" cxnId="{6B9E64A3-D9D6-4000-A170-C84DF5502A40}">
      <dgm:prSet/>
      <dgm:spPr/>
      <dgm:t>
        <a:bodyPr/>
        <a:lstStyle/>
        <a:p>
          <a:endParaRPr lang="ru-RU"/>
        </a:p>
      </dgm:t>
    </dgm:pt>
    <dgm:pt modelId="{098FA85E-05C7-4FBD-AD44-7629F8B02355}" type="sibTrans" cxnId="{6B9E64A3-D9D6-4000-A170-C84DF5502A40}">
      <dgm:prSet/>
      <dgm:spPr/>
      <dgm:t>
        <a:bodyPr/>
        <a:lstStyle/>
        <a:p>
          <a:endParaRPr lang="ru-RU"/>
        </a:p>
      </dgm:t>
    </dgm:pt>
    <dgm:pt modelId="{5B177544-BA76-4CDA-A403-0E6A6582468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842691" y="40149"/>
          <a:ext cx="941828" cy="650687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11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Выполнено: 127 ИПРА</a:t>
          </a:r>
          <a:endParaRPr lang="ru-RU" sz="11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8AF7A6D-2750-434B-B57A-010761B53F1B}" type="parTrans" cxnId="{33A3BED2-DA2E-4D8E-808E-C3EE878240C8}">
      <dgm:prSet/>
      <dgm:spPr/>
      <dgm:t>
        <a:bodyPr/>
        <a:lstStyle/>
        <a:p>
          <a:endParaRPr lang="ru-RU"/>
        </a:p>
      </dgm:t>
    </dgm:pt>
    <dgm:pt modelId="{D964C712-2318-49D0-B111-64B22189B060}" type="sibTrans" cxnId="{33A3BED2-DA2E-4D8E-808E-C3EE878240C8}">
      <dgm:prSet/>
      <dgm:spPr/>
      <dgm:t>
        <a:bodyPr/>
        <a:lstStyle/>
        <a:p>
          <a:endParaRPr lang="ru-RU"/>
        </a:p>
      </dgm:t>
    </dgm:pt>
    <dgm:pt modelId="{393C2151-9AA8-4B63-A0CA-A33F7D88AFE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53124" y="872384"/>
          <a:ext cx="929724" cy="627731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rtl="0"/>
          <a:r>
            <a:rPr lang="ru-RU" sz="800" b="1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6. физкультурно-оздоровительные мероприятия и спорт (10 детей, Спартакиады)</a:t>
          </a:r>
          <a:endParaRPr lang="ru-RU" sz="800" b="1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FF97EB7-B766-4E8D-867E-2A99001CBA1F}" type="sibTrans" cxnId="{EF1595E6-B136-4560-8271-CACB7A6FE395}">
      <dgm:prSet/>
      <dgm:spPr/>
      <dgm:t>
        <a:bodyPr/>
        <a:lstStyle/>
        <a:p>
          <a:endParaRPr lang="ru-RU"/>
        </a:p>
      </dgm:t>
    </dgm:pt>
    <dgm:pt modelId="{52C6613F-9397-41D1-BB2E-CA2A8894B510}" type="parTrans" cxnId="{EF1595E6-B136-4560-8271-CACB7A6FE395}">
      <dgm:prSet/>
      <dgm:spPr/>
      <dgm:t>
        <a:bodyPr/>
        <a:lstStyle/>
        <a:p>
          <a:endParaRPr lang="ru-RU"/>
        </a:p>
      </dgm:t>
    </dgm:pt>
    <dgm:pt modelId="{83C51D87-AFC0-4155-94F5-31829C275F55}" type="pres">
      <dgm:prSet presAssocID="{E038596A-7715-4BAC-B14E-CB16A30EECB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31FC202-72ED-4043-9425-7D91BD997337}" type="pres">
      <dgm:prSet presAssocID="{E038596A-7715-4BAC-B14E-CB16A30EECBF}" presName="cycle" presStyleCnt="0"/>
      <dgm:spPr/>
    </dgm:pt>
    <dgm:pt modelId="{37BE2B97-F66A-4727-A2A4-E0ABDA549986}" type="pres">
      <dgm:prSet presAssocID="{9A34C644-042A-4E8E-B066-43C300231A0E}" presName="nodeFirstNode" presStyleLbl="node1" presStyleIdx="0" presStyleCnt="9" custScaleX="112783" custScaleY="136571" custRadScaleRad="95513" custRadScaleInc="-83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D20FEED-0FE0-469F-9637-167BF4FA1BF3}" type="pres">
      <dgm:prSet presAssocID="{9877C484-D71A-49D1-87E4-455D1EFBBBB0}" presName="sibTransFirstNode" presStyleLbl="bgShp" presStyleIdx="0" presStyleCnt="1"/>
      <dgm:spPr>
        <a:prstGeom prst="circularArrow">
          <a:avLst>
            <a:gd name="adj1" fmla="val 5544"/>
            <a:gd name="adj2" fmla="val 330680"/>
            <a:gd name="adj3" fmla="val 14650703"/>
            <a:gd name="adj4" fmla="val 16873412"/>
            <a:gd name="adj5" fmla="val 5757"/>
          </a:avLst>
        </a:prstGeom>
      </dgm:spPr>
      <dgm:t>
        <a:bodyPr/>
        <a:lstStyle/>
        <a:p>
          <a:endParaRPr lang="ru-RU"/>
        </a:p>
      </dgm:t>
    </dgm:pt>
    <dgm:pt modelId="{2D00969B-EF02-4851-9BAD-8C07E32AA3E5}" type="pres">
      <dgm:prSet presAssocID="{5B2DB0A3-31ED-4E68-8A2F-DBC5C46F5A46}" presName="nodeFollowingNodes" presStyleLbl="node1" presStyleIdx="1" presStyleCnt="9" custScaleX="132957" custScaleY="158034" custRadScaleRad="124085" custRadScaleInc="2125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6D39579-D3C5-4281-8A68-AD199549AA97}" type="pres">
      <dgm:prSet presAssocID="{0CAEEA83-9ED4-4EEA-AAD1-8F5FD1D68830}" presName="nodeFollowingNodes" presStyleLbl="node1" presStyleIdx="2" presStyleCnt="9" custScaleX="121804" custScaleY="164273" custRadScaleRad="139795" custRadScaleInc="509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13B76D2-DF74-417C-911D-39330653C80B}" type="pres">
      <dgm:prSet presAssocID="{975B1D62-6301-40D2-BE1D-27497563016A}" presName="nodeFollowingNodes" presStyleLbl="node1" presStyleIdx="3" presStyleCnt="9" custScaleX="127229" custScaleY="154126" custRadScaleRad="133769" custRadScaleInc="-324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0F21ACE-5312-48F6-B692-85369AA12E3C}" type="pres">
      <dgm:prSet presAssocID="{027A17EB-9A32-46CA-A48C-286D05515CAC}" presName="nodeFollowingNodes" presStyleLbl="node1" presStyleIdx="4" presStyleCnt="9" custScaleX="119119" custScaleY="175719" custRadScaleRad="95999" custRadScaleInc="-1776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5547B17-8D60-4394-91A6-0FF813A20091}" type="pres">
      <dgm:prSet presAssocID="{AABBA44F-32F2-425C-B47C-F6649433BCBF}" presName="nodeFollowingNodes" presStyleLbl="node1" presStyleIdx="5" presStyleCnt="9" custScaleX="123859" custScaleY="183408" custRadScaleRad="96447" custRadScaleInc="192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477AC4-194D-454F-8ABE-6DC84740FAC8}" type="pres">
      <dgm:prSet presAssocID="{4BE82C65-9226-4A31-99D0-41AF3F023A74}" presName="nodeFollowingNodes" presStyleLbl="node1" presStyleIdx="6" presStyleCnt="9" custScaleX="127274" custScaleY="173885" custRadScaleRad="137737" custRadScaleInc="352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F25A35-06B2-4747-8AB4-E4398FD5BB17}" type="pres">
      <dgm:prSet presAssocID="{393C2151-9AA8-4B63-A0CA-A33F7D88AFE1}" presName="nodeFollowingNodes" presStyleLbl="node1" presStyleIdx="7" presStyleCnt="9" custScaleX="119209" custScaleY="160975" custRadScaleRad="140170" custRadScaleInc="-229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78B7743-4A73-4940-BC5D-DA8679F5A076}" type="pres">
      <dgm:prSet presAssocID="{5B177544-BA76-4CDA-A403-0E6A65824680}" presName="nodeFollowingNodes" presStyleLbl="node1" presStyleIdx="8" presStyleCnt="9" custScaleX="120761" custScaleY="166862" custRadScaleRad="125783" custRadScaleInc="-2265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0AC94CE8-8DD9-416B-9FFC-75E1FADAB875}" type="presOf" srcId="{0CAEEA83-9ED4-4EEA-AAD1-8F5FD1D68830}" destId="{66D39579-D3C5-4281-8A68-AD199549AA97}" srcOrd="0" destOrd="0" presId="urn:microsoft.com/office/officeart/2005/8/layout/cycle3"/>
    <dgm:cxn modelId="{CED74D6E-25C4-4787-96E8-E00785360590}" type="presOf" srcId="{E038596A-7715-4BAC-B14E-CB16A30EECBF}" destId="{83C51D87-AFC0-4155-94F5-31829C275F55}" srcOrd="0" destOrd="0" presId="urn:microsoft.com/office/officeart/2005/8/layout/cycle3"/>
    <dgm:cxn modelId="{EB8CDB29-8180-45A5-A61F-C479A854E6A3}" type="presOf" srcId="{975B1D62-6301-40D2-BE1D-27497563016A}" destId="{413B76D2-DF74-417C-911D-39330653C80B}" srcOrd="0" destOrd="0" presId="urn:microsoft.com/office/officeart/2005/8/layout/cycle3"/>
    <dgm:cxn modelId="{A5EF6C2F-168F-4455-967F-E6F39CBCD5BF}" type="presOf" srcId="{393C2151-9AA8-4B63-A0CA-A33F7D88AFE1}" destId="{F7F25A35-06B2-4747-8AB4-E4398FD5BB17}" srcOrd="0" destOrd="0" presId="urn:microsoft.com/office/officeart/2005/8/layout/cycle3"/>
    <dgm:cxn modelId="{33A3BED2-DA2E-4D8E-808E-C3EE878240C8}" srcId="{E038596A-7715-4BAC-B14E-CB16A30EECBF}" destId="{5B177544-BA76-4CDA-A403-0E6A65824680}" srcOrd="8" destOrd="0" parTransId="{A8AF7A6D-2750-434B-B57A-010761B53F1B}" sibTransId="{D964C712-2318-49D0-B111-64B22189B060}"/>
    <dgm:cxn modelId="{99DDFAC1-5F3D-4409-9125-8BDB48692657}" type="presOf" srcId="{5B2DB0A3-31ED-4E68-8A2F-DBC5C46F5A46}" destId="{2D00969B-EF02-4851-9BAD-8C07E32AA3E5}" srcOrd="0" destOrd="0" presId="urn:microsoft.com/office/officeart/2005/8/layout/cycle3"/>
    <dgm:cxn modelId="{7DC4B041-0D13-4A54-B906-C2CABD2DF1B3}" type="presOf" srcId="{027A17EB-9A32-46CA-A48C-286D05515CAC}" destId="{10F21ACE-5312-48F6-B692-85369AA12E3C}" srcOrd="0" destOrd="0" presId="urn:microsoft.com/office/officeart/2005/8/layout/cycle3"/>
    <dgm:cxn modelId="{B6C03AB1-49CC-4BC0-855F-97DE4DB48890}" srcId="{E038596A-7715-4BAC-B14E-CB16A30EECBF}" destId="{5B2DB0A3-31ED-4E68-8A2F-DBC5C46F5A46}" srcOrd="1" destOrd="0" parTransId="{CFC36AA0-95DD-40DD-8205-10F6E494AAA3}" sibTransId="{D3FF769E-0BD7-42D6-8733-C27B362B6470}"/>
    <dgm:cxn modelId="{F8FC9E51-4590-4C48-A025-34156A7703D1}" type="presOf" srcId="{AABBA44F-32F2-425C-B47C-F6649433BCBF}" destId="{B5547B17-8D60-4394-91A6-0FF813A20091}" srcOrd="0" destOrd="0" presId="urn:microsoft.com/office/officeart/2005/8/layout/cycle3"/>
    <dgm:cxn modelId="{8EDB9CF6-80E9-43B1-87D5-23FED51F81E0}" type="presOf" srcId="{4BE82C65-9226-4A31-99D0-41AF3F023A74}" destId="{88477AC4-194D-454F-8ABE-6DC84740FAC8}" srcOrd="0" destOrd="0" presId="urn:microsoft.com/office/officeart/2005/8/layout/cycle3"/>
    <dgm:cxn modelId="{F6E6C334-4787-4876-A876-FD4A943FEF54}" srcId="{E038596A-7715-4BAC-B14E-CB16A30EECBF}" destId="{027A17EB-9A32-46CA-A48C-286D05515CAC}" srcOrd="4" destOrd="0" parTransId="{B1606F6C-0558-448B-87D9-9C4A12337E9F}" sibTransId="{E55669A9-C235-4A1D-8319-17CF6F21AA50}"/>
    <dgm:cxn modelId="{4EEC7D09-F448-441C-ADCC-D9AD423A933C}" srcId="{E038596A-7715-4BAC-B14E-CB16A30EECBF}" destId="{9A34C644-042A-4E8E-B066-43C300231A0E}" srcOrd="0" destOrd="0" parTransId="{6851DF47-6D6F-4A5C-B587-DC198E30E572}" sibTransId="{9877C484-D71A-49D1-87E4-455D1EFBBBB0}"/>
    <dgm:cxn modelId="{EF1595E6-B136-4560-8271-CACB7A6FE395}" srcId="{E038596A-7715-4BAC-B14E-CB16A30EECBF}" destId="{393C2151-9AA8-4B63-A0CA-A33F7D88AFE1}" srcOrd="7" destOrd="0" parTransId="{52C6613F-9397-41D1-BB2E-CA2A8894B510}" sibTransId="{EFF97EB7-B766-4E8D-867E-2A99001CBA1F}"/>
    <dgm:cxn modelId="{A6AA13B9-A43E-4567-92AE-8773AFB32F36}" srcId="{E038596A-7715-4BAC-B14E-CB16A30EECBF}" destId="{975B1D62-6301-40D2-BE1D-27497563016A}" srcOrd="3" destOrd="0" parTransId="{475CA2FA-17A7-4F18-88C4-24BBAACFD060}" sibTransId="{91DC9959-C21C-496C-AC59-2C81D8695E34}"/>
    <dgm:cxn modelId="{6B9E64A3-D9D6-4000-A170-C84DF5502A40}" srcId="{E038596A-7715-4BAC-B14E-CB16A30EECBF}" destId="{4BE82C65-9226-4A31-99D0-41AF3F023A74}" srcOrd="6" destOrd="0" parTransId="{738AF147-60AD-4BAB-A5EA-4C0ABA81B829}" sibTransId="{098FA85E-05C7-4FBD-AD44-7629F8B02355}"/>
    <dgm:cxn modelId="{C8E185EE-2BA9-45E0-9E4F-5C1CA3B0655A}" type="presOf" srcId="{9877C484-D71A-49D1-87E4-455D1EFBBBB0}" destId="{6D20FEED-0FE0-469F-9637-167BF4FA1BF3}" srcOrd="0" destOrd="0" presId="urn:microsoft.com/office/officeart/2005/8/layout/cycle3"/>
    <dgm:cxn modelId="{93DEF2F7-B108-4D01-8B7C-2E7C6CF55B27}" type="presOf" srcId="{5B177544-BA76-4CDA-A403-0E6A65824680}" destId="{E78B7743-4A73-4940-BC5D-DA8679F5A076}" srcOrd="0" destOrd="0" presId="urn:microsoft.com/office/officeart/2005/8/layout/cycle3"/>
    <dgm:cxn modelId="{F804437D-8EF4-4E10-A652-D50058A7DA4A}" srcId="{E038596A-7715-4BAC-B14E-CB16A30EECBF}" destId="{AABBA44F-32F2-425C-B47C-F6649433BCBF}" srcOrd="5" destOrd="0" parTransId="{98FB4C38-B9E3-4AB8-B593-F9ED29C53675}" sibTransId="{6943A142-CBDE-44D0-83B4-9355A1C84C1A}"/>
    <dgm:cxn modelId="{5CD42E3F-098A-4219-9BC1-BAD4AA3D3C7F}" type="presOf" srcId="{9A34C644-042A-4E8E-B066-43C300231A0E}" destId="{37BE2B97-F66A-4727-A2A4-E0ABDA549986}" srcOrd="0" destOrd="0" presId="urn:microsoft.com/office/officeart/2005/8/layout/cycle3"/>
    <dgm:cxn modelId="{4999D0F1-E885-4401-A93F-C8C2A4B18A4D}" srcId="{E038596A-7715-4BAC-B14E-CB16A30EECBF}" destId="{0CAEEA83-9ED4-4EEA-AAD1-8F5FD1D68830}" srcOrd="2" destOrd="0" parTransId="{7D403F39-9D92-4BD9-95E7-E4B8C0AE3622}" sibTransId="{9AE1E500-DC97-4639-AEC1-76BB6A1EB9AF}"/>
    <dgm:cxn modelId="{5D893100-0196-4EC2-B9D4-6C56D0A9E0CD}" type="presParOf" srcId="{83C51D87-AFC0-4155-94F5-31829C275F55}" destId="{B31FC202-72ED-4043-9425-7D91BD997337}" srcOrd="0" destOrd="0" presId="urn:microsoft.com/office/officeart/2005/8/layout/cycle3"/>
    <dgm:cxn modelId="{D1B284F4-71CB-49DD-BBCA-F87B7393FAF0}" type="presParOf" srcId="{B31FC202-72ED-4043-9425-7D91BD997337}" destId="{37BE2B97-F66A-4727-A2A4-E0ABDA549986}" srcOrd="0" destOrd="0" presId="urn:microsoft.com/office/officeart/2005/8/layout/cycle3"/>
    <dgm:cxn modelId="{609AEEAC-D0C9-48E0-885F-7DF5EE4CCC8B}" type="presParOf" srcId="{B31FC202-72ED-4043-9425-7D91BD997337}" destId="{6D20FEED-0FE0-469F-9637-167BF4FA1BF3}" srcOrd="1" destOrd="0" presId="urn:microsoft.com/office/officeart/2005/8/layout/cycle3"/>
    <dgm:cxn modelId="{85E281EB-0CD0-4225-817C-96688B4DF81B}" type="presParOf" srcId="{B31FC202-72ED-4043-9425-7D91BD997337}" destId="{2D00969B-EF02-4851-9BAD-8C07E32AA3E5}" srcOrd="2" destOrd="0" presId="urn:microsoft.com/office/officeart/2005/8/layout/cycle3"/>
    <dgm:cxn modelId="{0581E16E-5F29-42E8-AEAE-7628922B97CE}" type="presParOf" srcId="{B31FC202-72ED-4043-9425-7D91BD997337}" destId="{66D39579-D3C5-4281-8A68-AD199549AA97}" srcOrd="3" destOrd="0" presId="urn:microsoft.com/office/officeart/2005/8/layout/cycle3"/>
    <dgm:cxn modelId="{79152A0F-A942-492F-8896-512223A5A3D5}" type="presParOf" srcId="{B31FC202-72ED-4043-9425-7D91BD997337}" destId="{413B76D2-DF74-417C-911D-39330653C80B}" srcOrd="4" destOrd="0" presId="urn:microsoft.com/office/officeart/2005/8/layout/cycle3"/>
    <dgm:cxn modelId="{4E3BB501-4F1B-42FF-AE03-C5657C204892}" type="presParOf" srcId="{B31FC202-72ED-4043-9425-7D91BD997337}" destId="{10F21ACE-5312-48F6-B692-85369AA12E3C}" srcOrd="5" destOrd="0" presId="urn:microsoft.com/office/officeart/2005/8/layout/cycle3"/>
    <dgm:cxn modelId="{72DC66ED-8D5E-4C4C-8A09-06C2B9B5588D}" type="presParOf" srcId="{B31FC202-72ED-4043-9425-7D91BD997337}" destId="{B5547B17-8D60-4394-91A6-0FF813A20091}" srcOrd="6" destOrd="0" presId="urn:microsoft.com/office/officeart/2005/8/layout/cycle3"/>
    <dgm:cxn modelId="{6AD053F8-6C5F-4C9F-BCD4-5F705FA10609}" type="presParOf" srcId="{B31FC202-72ED-4043-9425-7D91BD997337}" destId="{88477AC4-194D-454F-8ABE-6DC84740FAC8}" srcOrd="7" destOrd="0" presId="urn:microsoft.com/office/officeart/2005/8/layout/cycle3"/>
    <dgm:cxn modelId="{9E17E776-1799-41CA-BF39-7F5EE92A8BAF}" type="presParOf" srcId="{B31FC202-72ED-4043-9425-7D91BD997337}" destId="{F7F25A35-06B2-4747-8AB4-E4398FD5BB17}" srcOrd="8" destOrd="0" presId="urn:microsoft.com/office/officeart/2005/8/layout/cycle3"/>
    <dgm:cxn modelId="{CADAF39B-45A1-4839-A678-7B89038FE610}" type="presParOf" srcId="{B31FC202-72ED-4043-9425-7D91BD997337}" destId="{E78B7743-4A73-4940-BC5D-DA8679F5A076}" srcOrd="9" destOrd="0" presId="urn:microsoft.com/office/officeart/2005/8/layout/cycle3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C7F059-7EA4-4F8E-B8BD-7BAB473AB471}">
      <dsp:nvSpPr>
        <dsp:cNvPr id="0" name=""/>
        <dsp:cNvSpPr/>
      </dsp:nvSpPr>
      <dsp:spPr>
        <a:xfrm rot="5400000">
          <a:off x="-98228" y="98634"/>
          <a:ext cx="654858" cy="458400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sp:txBody>
      <dsp:txXfrm rot="-5400000">
        <a:off x="1" y="229605"/>
        <a:ext cx="458400" cy="196458"/>
      </dsp:txXfrm>
    </dsp:sp>
    <dsp:sp modelId="{A6520237-8DFE-4B65-A574-D262E8A5A22B}">
      <dsp:nvSpPr>
        <dsp:cNvPr id="0" name=""/>
        <dsp:cNvSpPr/>
      </dsp:nvSpPr>
      <dsp:spPr>
        <a:xfrm rot="5400000">
          <a:off x="1989951" y="-1528911"/>
          <a:ext cx="425657" cy="348875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Заявление от родителей</a:t>
          </a:r>
          <a:endParaRPr lang="ru-RU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58401" y="23418"/>
        <a:ext cx="3467980" cy="384099"/>
      </dsp:txXfrm>
    </dsp:sp>
    <dsp:sp modelId="{E564FB35-10E2-4AF0-992F-40439A1F74D4}">
      <dsp:nvSpPr>
        <dsp:cNvPr id="0" name=""/>
        <dsp:cNvSpPr/>
      </dsp:nvSpPr>
      <dsp:spPr>
        <a:xfrm rot="5400000">
          <a:off x="-98228" y="629253"/>
          <a:ext cx="654858" cy="458400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75</a:t>
          </a:r>
        </a:p>
      </dsp:txBody>
      <dsp:txXfrm rot="-5400000">
        <a:off x="1" y="760224"/>
        <a:ext cx="458400" cy="196458"/>
      </dsp:txXfrm>
    </dsp:sp>
    <dsp:sp modelId="{56F76EB5-A95A-41E1-A4AE-D3EE36A98FE8}">
      <dsp:nvSpPr>
        <dsp:cNvPr id="0" name=""/>
        <dsp:cNvSpPr/>
      </dsp:nvSpPr>
      <dsp:spPr>
        <a:xfrm rot="5400000">
          <a:off x="1989951" y="-1000525"/>
          <a:ext cx="425657" cy="348875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Сбор информации, формирование ИППСУ, акта, заключение договоров, оформление личного дела</a:t>
          </a:r>
          <a:endParaRPr lang="ru-RU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58401" y="551804"/>
        <a:ext cx="3467980" cy="384099"/>
      </dsp:txXfrm>
    </dsp:sp>
    <dsp:sp modelId="{2D03D3BA-0636-4057-83F2-5924DEF40AD0}">
      <dsp:nvSpPr>
        <dsp:cNvPr id="0" name=""/>
        <dsp:cNvSpPr/>
      </dsp:nvSpPr>
      <dsp:spPr>
        <a:xfrm rot="5400000">
          <a:off x="-98228" y="1157639"/>
          <a:ext cx="654858" cy="458400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dirty="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32093 услуг, 75 актов</a:t>
          </a:r>
          <a:endParaRPr lang="ru-RU" sz="8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1" y="1288610"/>
        <a:ext cx="458400" cy="196458"/>
      </dsp:txXfrm>
    </dsp:sp>
    <dsp:sp modelId="{0D01CB57-13DF-4EEF-A673-00E74E484BA2}">
      <dsp:nvSpPr>
        <dsp:cNvPr id="0" name=""/>
        <dsp:cNvSpPr/>
      </dsp:nvSpPr>
      <dsp:spPr>
        <a:xfrm rot="5400000">
          <a:off x="1989839" y="-472027"/>
          <a:ext cx="425881" cy="348875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Оказание необходимой услуги по ИППСУ, заполнение актов выполненных работ</a:t>
          </a:r>
          <a:endParaRPr lang="ru-RU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58400" y="1080202"/>
        <a:ext cx="3467969" cy="384301"/>
      </dsp:txXfrm>
    </dsp:sp>
    <dsp:sp modelId="{3C1C58E0-72E4-405F-AE32-850FA6BFB97B}">
      <dsp:nvSpPr>
        <dsp:cNvPr id="0" name=""/>
        <dsp:cNvSpPr/>
      </dsp:nvSpPr>
      <dsp:spPr>
        <a:xfrm rot="5400000">
          <a:off x="-98228" y="1686025"/>
          <a:ext cx="654858" cy="458400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sp:txBody>
      <dsp:txXfrm rot="-5400000">
        <a:off x="1" y="1816996"/>
        <a:ext cx="458400" cy="196458"/>
      </dsp:txXfrm>
    </dsp:sp>
    <dsp:sp modelId="{BE374CFD-0923-4332-A27D-6B70AE654F5D}">
      <dsp:nvSpPr>
        <dsp:cNvPr id="0" name=""/>
        <dsp:cNvSpPr/>
      </dsp:nvSpPr>
      <dsp:spPr>
        <a:xfrm rot="5400000">
          <a:off x="1989951" y="56246"/>
          <a:ext cx="425657" cy="348875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регистра получателей социальных услуг</a:t>
          </a:r>
          <a:endParaRPr lang="ru-RU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58401" y="1608576"/>
        <a:ext cx="3467980" cy="384099"/>
      </dsp:txXfrm>
    </dsp:sp>
    <dsp:sp modelId="{AB131DB0-7686-4B08-A612-A1423774A7E1}">
      <dsp:nvSpPr>
        <dsp:cNvPr id="0" name=""/>
        <dsp:cNvSpPr/>
      </dsp:nvSpPr>
      <dsp:spPr>
        <a:xfrm rot="5400000">
          <a:off x="-98228" y="2214411"/>
          <a:ext cx="654858" cy="458400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301</a:t>
          </a:r>
        </a:p>
      </dsp:txBody>
      <dsp:txXfrm rot="-5400000">
        <a:off x="1" y="2345382"/>
        <a:ext cx="458400" cy="196458"/>
      </dsp:txXfrm>
    </dsp:sp>
    <dsp:sp modelId="{2D29D2EC-7FB2-4571-BC92-200BDB4EA3F0}">
      <dsp:nvSpPr>
        <dsp:cNvPr id="0" name=""/>
        <dsp:cNvSpPr/>
      </dsp:nvSpPr>
      <dsp:spPr>
        <a:xfrm rot="5400000">
          <a:off x="1989951" y="584631"/>
          <a:ext cx="425657" cy="348875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Ввод данных в ЕГИССО (ежемесячно)</a:t>
          </a:r>
          <a:endParaRPr lang="ru-RU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58401" y="2136961"/>
        <a:ext cx="3467980" cy="3840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0FEED-0FE0-469F-9637-167BF4FA1BF3}">
      <dsp:nvSpPr>
        <dsp:cNvPr id="0" name=""/>
        <dsp:cNvSpPr/>
      </dsp:nvSpPr>
      <dsp:spPr>
        <a:xfrm>
          <a:off x="993004" y="-37405"/>
          <a:ext cx="3126454" cy="3126454"/>
        </a:xfrm>
        <a:prstGeom prst="circularArrow">
          <a:avLst>
            <a:gd name="adj1" fmla="val 5544"/>
            <a:gd name="adj2" fmla="val 330680"/>
            <a:gd name="adj3" fmla="val 14650703"/>
            <a:gd name="adj4" fmla="val 16873412"/>
            <a:gd name="adj5" fmla="val 5757"/>
          </a:avLst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solidFill>
            <a:srgbClr val="3A5896"/>
          </a:solidFill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37BE2B97-F66A-4727-A2A4-E0ABDA549986}">
      <dsp:nvSpPr>
        <dsp:cNvPr id="0" name=""/>
        <dsp:cNvSpPr/>
      </dsp:nvSpPr>
      <dsp:spPr>
        <a:xfrm>
          <a:off x="2116427" y="-55434"/>
          <a:ext cx="879607" cy="532566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Поступило ИПРА с начала года: 215   </a:t>
          </a:r>
          <a:endParaRPr lang="ru-RU" sz="9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42425" y="-29436"/>
        <a:ext cx="827611" cy="480570"/>
      </dsp:txXfrm>
    </dsp:sp>
    <dsp:sp modelId="{2D00969B-EF02-4851-9BAD-8C07E32AA3E5}">
      <dsp:nvSpPr>
        <dsp:cNvPr id="0" name=""/>
        <dsp:cNvSpPr/>
      </dsp:nvSpPr>
      <dsp:spPr>
        <a:xfrm>
          <a:off x="3267095" y="61705"/>
          <a:ext cx="1036946" cy="616262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Направлено на исполнение:  215 ИПРА </a:t>
          </a:r>
          <a:endParaRPr lang="ru-RU" sz="11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297178" y="91788"/>
        <a:ext cx="976780" cy="556096"/>
      </dsp:txXfrm>
    </dsp:sp>
    <dsp:sp modelId="{66D39579-D3C5-4281-8A68-AD199549AA97}">
      <dsp:nvSpPr>
        <dsp:cNvPr id="0" name=""/>
        <dsp:cNvSpPr/>
      </dsp:nvSpPr>
      <dsp:spPr>
        <a:xfrm>
          <a:off x="3932803" y="899188"/>
          <a:ext cx="949963" cy="640591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1.социально-средовая реабилитация и </a:t>
          </a:r>
          <a:r>
            <a:rPr lang="ru-RU" sz="800" b="1" kern="1200" dirty="0" err="1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абилитация</a:t>
          </a:r>
          <a:r>
            <a:rPr lang="ru-RU" sz="8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(127 консультаций) </a:t>
          </a:r>
          <a:endParaRPr lang="ru-RU" sz="8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964074" y="930459"/>
        <a:ext cx="887421" cy="578049"/>
      </dsp:txXfrm>
    </dsp:sp>
    <dsp:sp modelId="{413B76D2-DF74-417C-911D-39330653C80B}">
      <dsp:nvSpPr>
        <dsp:cNvPr id="0" name=""/>
        <dsp:cNvSpPr/>
      </dsp:nvSpPr>
      <dsp:spPr>
        <a:xfrm>
          <a:off x="3759930" y="1743979"/>
          <a:ext cx="992273" cy="601023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2. социально-педагогическая реабилитация (75 детей)</a:t>
          </a:r>
          <a:endParaRPr lang="ru-RU" sz="9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789270" y="1773319"/>
        <a:ext cx="933593" cy="542343"/>
      </dsp:txXfrm>
    </dsp:sp>
    <dsp:sp modelId="{10F21ACE-5312-48F6-B692-85369AA12E3C}">
      <dsp:nvSpPr>
        <dsp:cNvPr id="0" name=""/>
        <dsp:cNvSpPr/>
      </dsp:nvSpPr>
      <dsp:spPr>
        <a:xfrm>
          <a:off x="2667394" y="2288090"/>
          <a:ext cx="929022" cy="685226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3. социально-психологическая реабилитация (75 детей)</a:t>
          </a:r>
          <a:endParaRPr lang="ru-RU" sz="9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700844" y="2321540"/>
        <a:ext cx="862122" cy="618326"/>
      </dsp:txXfrm>
    </dsp:sp>
    <dsp:sp modelId="{B5547B17-8D60-4394-91A6-0FF813A20091}">
      <dsp:nvSpPr>
        <dsp:cNvPr id="0" name=""/>
        <dsp:cNvSpPr/>
      </dsp:nvSpPr>
      <dsp:spPr>
        <a:xfrm>
          <a:off x="1497554" y="2273101"/>
          <a:ext cx="965990" cy="715210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4. Социокультурная реабилитация (178 детей)</a:t>
          </a:r>
          <a:endParaRPr lang="ru-RU" sz="9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32468" y="2308015"/>
        <a:ext cx="896162" cy="645382"/>
      </dsp:txXfrm>
    </dsp:sp>
    <dsp:sp modelId="{88477AC4-194D-454F-8ABE-6DC84740FAC8}">
      <dsp:nvSpPr>
        <dsp:cNvPr id="0" name=""/>
        <dsp:cNvSpPr/>
      </dsp:nvSpPr>
      <dsp:spPr>
        <a:xfrm>
          <a:off x="313538" y="1692149"/>
          <a:ext cx="992624" cy="678074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5. социально-бытовая адаптация (75 детей)</a:t>
          </a:r>
          <a:endParaRPr lang="ru-RU" sz="9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46639" y="1725250"/>
        <a:ext cx="926422" cy="611872"/>
      </dsp:txXfrm>
    </dsp:sp>
    <dsp:sp modelId="{F7F25A35-06B2-4747-8AB4-E4398FD5BB17}">
      <dsp:nvSpPr>
        <dsp:cNvPr id="0" name=""/>
        <dsp:cNvSpPr/>
      </dsp:nvSpPr>
      <dsp:spPr>
        <a:xfrm>
          <a:off x="253124" y="872384"/>
          <a:ext cx="929724" cy="627731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6. физкультурно-оздоровительные мероприятия и спорт (10 детей, Спартакиады)</a:t>
          </a:r>
          <a:endParaRPr lang="ru-RU" sz="8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83767" y="903027"/>
        <a:ext cx="868438" cy="566445"/>
      </dsp:txXfrm>
    </dsp:sp>
    <dsp:sp modelId="{E78B7743-4A73-4940-BC5D-DA8679F5A076}">
      <dsp:nvSpPr>
        <dsp:cNvPr id="0" name=""/>
        <dsp:cNvSpPr/>
      </dsp:nvSpPr>
      <dsp:spPr>
        <a:xfrm>
          <a:off x="842691" y="40149"/>
          <a:ext cx="941828" cy="650687"/>
        </a:xfrm>
        <a:prstGeom prst="round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Выполнено: 127 ИПРА</a:t>
          </a:r>
          <a:endParaRPr lang="ru-RU" sz="1100" b="1" kern="1200" dirty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874455" y="71913"/>
        <a:ext cx="878300" cy="587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0.133</cdr:x>
      <cdr:y>0.0255</cdr:y>
    </cdr:from>
    <cdr:to>
      <cdr:x>0.63275</cdr:x>
      <cdr:y>0.1475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96516" y="44691"/>
          <a:ext cx="1489917" cy="2138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</a:ln>
      </cdr:spPr>
      <cdr:txBody>
        <a:bodyPr xmlns:a="http://schemas.openxmlformats.org/drawingml/2006/main" vertOverflow="clip" vert="horz" wrap="square" lIns="27432" tIns="22860" rIns="0" bIns="0" anchor="t" anchorCtr="0" upright="1">
          <a:norm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125" b="1" i="0" u="none" strike="noStrike" baseline="0">
              <a:solidFill>
                <a:srgbClr val="000000"/>
              </a:solidFill>
              <a:latin typeface="Times New Roman" panose="02020603050405020304"/>
              <a:cs typeface="Times New Roman" panose="02020603050405020304"/>
            </a:rPr>
            <a:t>Охвачено семей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BD76-CDD3-45EC-A111-500C61B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22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1144</cp:revision>
  <cp:lastPrinted>2020-01-04T06:28:00Z</cp:lastPrinted>
  <dcterms:created xsi:type="dcterms:W3CDTF">2019-01-05T08:40:00Z</dcterms:created>
  <dcterms:modified xsi:type="dcterms:W3CDTF">2022-02-08T07:48:00Z</dcterms:modified>
</cp:coreProperties>
</file>